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61B5" w14:textId="024E17AE" w:rsidR="00771C16" w:rsidRDefault="00771C16" w:rsidP="0073622B">
      <w:pPr>
        <w:spacing w:after="0" w:line="240" w:lineRule="auto"/>
        <w:jc w:val="center"/>
        <w:rPr>
          <w:rFonts w:ascii="Aptos" w:hAnsi="Aptos" w:cs="Calibri Light"/>
          <w:b/>
          <w:color w:val="002060"/>
          <w:sz w:val="40"/>
          <w:szCs w:val="40"/>
        </w:rPr>
      </w:pPr>
    </w:p>
    <w:p w14:paraId="06A7181D" w14:textId="52AFC76A" w:rsidR="0073622B" w:rsidRPr="00F540EE" w:rsidRDefault="000E0AB9" w:rsidP="0073622B">
      <w:pPr>
        <w:spacing w:after="0" w:line="240" w:lineRule="auto"/>
        <w:jc w:val="center"/>
        <w:rPr>
          <w:rFonts w:ascii="Aptos" w:hAnsi="Aptos" w:cs="Calibri Light"/>
          <w:color w:val="002060"/>
          <w:sz w:val="36"/>
          <w:szCs w:val="36"/>
        </w:rPr>
      </w:pPr>
      <w:r w:rsidRPr="00F540EE">
        <w:rPr>
          <w:rFonts w:ascii="Aptos" w:hAnsi="Aptos" w:cs="Calibri Light"/>
          <w:b/>
          <w:color w:val="002060"/>
          <w:sz w:val="40"/>
          <w:szCs w:val="40"/>
        </w:rPr>
        <w:t xml:space="preserve">APPEL A </w:t>
      </w:r>
      <w:r w:rsidR="0015499F" w:rsidRPr="00F540EE">
        <w:rPr>
          <w:rFonts w:ascii="Aptos" w:hAnsi="Aptos" w:cs="Calibri Light"/>
          <w:b/>
          <w:color w:val="002060"/>
          <w:sz w:val="40"/>
          <w:szCs w:val="40"/>
        </w:rPr>
        <w:t>MANIFESTATION D’INTERET</w:t>
      </w:r>
      <w:r w:rsidRPr="00F540EE">
        <w:rPr>
          <w:rFonts w:ascii="Aptos" w:hAnsi="Aptos" w:cs="Calibri Light"/>
          <w:b/>
          <w:color w:val="002060"/>
          <w:sz w:val="40"/>
          <w:szCs w:val="40"/>
        </w:rPr>
        <w:t xml:space="preserve"> </w:t>
      </w:r>
    </w:p>
    <w:p w14:paraId="5354BD1E" w14:textId="77777777" w:rsidR="00CB0FA6" w:rsidRPr="00F540EE" w:rsidRDefault="00CB0FA6" w:rsidP="00CB0FA6">
      <w:pPr>
        <w:pStyle w:val="Sansinterligne"/>
        <w:jc w:val="center"/>
        <w:rPr>
          <w:rFonts w:ascii="Aptos" w:hAnsi="Aptos" w:cs="Calibri Light"/>
          <w:noProof/>
        </w:rPr>
      </w:pPr>
    </w:p>
    <w:p w14:paraId="7DAFC92E" w14:textId="77777777" w:rsidR="000A21E7" w:rsidRPr="00F540EE" w:rsidRDefault="000A21E7" w:rsidP="00310D95">
      <w:pPr>
        <w:pStyle w:val="Sansinterligne"/>
        <w:jc w:val="center"/>
        <w:rPr>
          <w:rFonts w:ascii="Aptos" w:hAnsi="Aptos" w:cs="Calibri Light"/>
          <w:b/>
          <w:color w:val="002060"/>
          <w:sz w:val="36"/>
          <w:szCs w:val="36"/>
        </w:rPr>
      </w:pPr>
    </w:p>
    <w:p w14:paraId="27C84917" w14:textId="030949A7" w:rsidR="00742F98" w:rsidRPr="00F540EE" w:rsidRDefault="00621A66" w:rsidP="00742F98">
      <w:pPr>
        <w:pStyle w:val="Sansinterligne"/>
        <w:jc w:val="center"/>
        <w:rPr>
          <w:rFonts w:ascii="Aptos" w:hAnsi="Aptos" w:cs="Calibri Light"/>
          <w:b/>
          <w:color w:val="002060"/>
          <w:sz w:val="36"/>
          <w:szCs w:val="36"/>
        </w:rPr>
      </w:pPr>
      <w:r w:rsidRPr="00F540EE">
        <w:rPr>
          <w:rFonts w:ascii="Aptos" w:hAnsi="Aptos" w:cs="Calibri Light"/>
          <w:b/>
          <w:color w:val="002060"/>
          <w:sz w:val="36"/>
          <w:szCs w:val="36"/>
        </w:rPr>
        <w:t>Faites rayonner le bassin antibois :</w:t>
      </w:r>
    </w:p>
    <w:p w14:paraId="2BC82050" w14:textId="3B6E3ABA" w:rsidR="00742F98" w:rsidRPr="00F540EE" w:rsidRDefault="00742F98" w:rsidP="00742F98">
      <w:pPr>
        <w:pStyle w:val="Sansinterligne"/>
        <w:jc w:val="center"/>
        <w:rPr>
          <w:rFonts w:ascii="Aptos" w:hAnsi="Aptos" w:cs="Calibri Light"/>
          <w:b/>
          <w:bCs/>
          <w:color w:val="002060"/>
          <w:sz w:val="36"/>
          <w:szCs w:val="36"/>
        </w:rPr>
      </w:pPr>
      <w:r w:rsidRPr="00F540EE">
        <w:rPr>
          <w:rFonts w:ascii="Aptos" w:hAnsi="Aptos" w:cs="Calibri Light"/>
          <w:b/>
          <w:color w:val="002060"/>
          <w:sz w:val="36"/>
          <w:szCs w:val="36"/>
        </w:rPr>
        <w:t>l</w:t>
      </w:r>
      <w:r w:rsidRPr="00F540EE">
        <w:rPr>
          <w:rFonts w:ascii="Aptos" w:hAnsi="Aptos" w:cs="Calibri Light"/>
          <w:b/>
          <w:bCs/>
          <w:color w:val="002060"/>
          <w:sz w:val="36"/>
          <w:szCs w:val="36"/>
        </w:rPr>
        <w:t>e Parcours Ambassadeur vous ouvre ses portes !</w:t>
      </w:r>
    </w:p>
    <w:p w14:paraId="53E4D995" w14:textId="136AAAAD" w:rsidR="000A21E7" w:rsidRDefault="000A21E7" w:rsidP="00310D95">
      <w:pPr>
        <w:pStyle w:val="Sansinterligne"/>
        <w:jc w:val="center"/>
        <w:rPr>
          <w:rFonts w:ascii="Aptos" w:hAnsi="Aptos" w:cs="Calibri Light"/>
          <w:b/>
          <w:color w:val="002060"/>
          <w:sz w:val="28"/>
          <w:szCs w:val="28"/>
        </w:rPr>
      </w:pPr>
    </w:p>
    <w:p w14:paraId="2957FE48" w14:textId="76A4F4D7" w:rsidR="00AE65E6" w:rsidRDefault="007B5C61" w:rsidP="406B4871">
      <w:pPr>
        <w:pStyle w:val="Sansinterligne"/>
        <w:jc w:val="center"/>
        <w:rPr>
          <w:rFonts w:ascii="Aptos" w:hAnsi="Aptos" w:cs="Calibri Light"/>
          <w:b/>
          <w:bCs/>
          <w:color w:val="002060"/>
          <w:sz w:val="28"/>
          <w:szCs w:val="28"/>
        </w:rPr>
      </w:pPr>
      <w:r w:rsidRPr="406B4871">
        <w:rPr>
          <w:rFonts w:ascii="Aptos" w:hAnsi="Aptos" w:cs="Calibri Light"/>
          <w:b/>
          <w:bCs/>
          <w:color w:val="002060"/>
          <w:sz w:val="28"/>
          <w:szCs w:val="28"/>
        </w:rPr>
        <w:t xml:space="preserve"> </w:t>
      </w:r>
      <w:r w:rsidR="006660BD">
        <w:rPr>
          <w:rFonts w:ascii="Aptos" w:hAnsi="Aptos" w:cs="Calibri Light"/>
          <w:b/>
          <w:bCs/>
          <w:color w:val="002060"/>
          <w:sz w:val="28"/>
          <w:szCs w:val="28"/>
        </w:rPr>
        <w:t>D</w:t>
      </w:r>
      <w:r w:rsidR="001C0F63" w:rsidRPr="406B4871">
        <w:rPr>
          <w:rFonts w:ascii="Aptos" w:hAnsi="Aptos" w:cs="Calibri Light"/>
          <w:b/>
          <w:bCs/>
          <w:color w:val="002060"/>
          <w:sz w:val="28"/>
          <w:szCs w:val="28"/>
        </w:rPr>
        <w:t>evenez</w:t>
      </w:r>
      <w:r w:rsidRPr="406B4871">
        <w:rPr>
          <w:rFonts w:ascii="Aptos" w:hAnsi="Aptos" w:cs="Calibri Light"/>
          <w:b/>
          <w:bCs/>
          <w:color w:val="002060"/>
          <w:sz w:val="28"/>
          <w:szCs w:val="28"/>
        </w:rPr>
        <w:t xml:space="preserve"> partenaires </w:t>
      </w:r>
      <w:r w:rsidR="00AE5733" w:rsidRPr="406B4871">
        <w:rPr>
          <w:rFonts w:ascii="Aptos" w:hAnsi="Aptos" w:cs="Calibri Light"/>
          <w:b/>
          <w:bCs/>
          <w:color w:val="002060"/>
          <w:sz w:val="28"/>
          <w:szCs w:val="28"/>
        </w:rPr>
        <w:t>de</w:t>
      </w:r>
      <w:r w:rsidR="1E744A7A" w:rsidRPr="406B4871">
        <w:rPr>
          <w:rFonts w:ascii="Aptos" w:hAnsi="Aptos" w:cs="Calibri Light"/>
          <w:b/>
          <w:bCs/>
          <w:color w:val="002060"/>
          <w:sz w:val="28"/>
          <w:szCs w:val="28"/>
        </w:rPr>
        <w:t xml:space="preserve">s </w:t>
      </w:r>
      <w:r w:rsidR="00AE5733" w:rsidRPr="406B4871">
        <w:rPr>
          <w:rFonts w:ascii="Aptos" w:hAnsi="Aptos" w:cs="Calibri Light"/>
          <w:b/>
          <w:bCs/>
          <w:color w:val="002060"/>
          <w:sz w:val="28"/>
          <w:szCs w:val="28"/>
        </w:rPr>
        <w:t>i</w:t>
      </w:r>
      <w:r w:rsidRPr="406B4871">
        <w:rPr>
          <w:rFonts w:ascii="Aptos" w:hAnsi="Aptos" w:cs="Calibri Light"/>
          <w:b/>
          <w:bCs/>
          <w:color w:val="002060"/>
          <w:sz w:val="28"/>
          <w:szCs w:val="28"/>
        </w:rPr>
        <w:t>tinéraires touristiques gamifiés d’Antibes</w:t>
      </w:r>
      <w:r w:rsidR="3C38197D" w:rsidRPr="406B4871">
        <w:rPr>
          <w:rFonts w:ascii="Aptos" w:hAnsi="Aptos" w:cs="Calibri Light"/>
          <w:b/>
          <w:bCs/>
          <w:color w:val="002060"/>
          <w:sz w:val="28"/>
          <w:szCs w:val="28"/>
        </w:rPr>
        <w:t xml:space="preserve"> Juan-les-Pins</w:t>
      </w:r>
    </w:p>
    <w:p w14:paraId="2FC2DE88" w14:textId="6908C32F" w:rsidR="00AE65E6" w:rsidRPr="00F540EE" w:rsidRDefault="00AE65E6" w:rsidP="00310D95">
      <w:pPr>
        <w:pStyle w:val="Sansinterligne"/>
        <w:jc w:val="center"/>
        <w:rPr>
          <w:rFonts w:ascii="Aptos" w:hAnsi="Aptos"/>
          <w:noProof/>
        </w:rPr>
      </w:pPr>
    </w:p>
    <w:p w14:paraId="61DFE118" w14:textId="0C3EDD9D" w:rsidR="00AE65E6" w:rsidRPr="00310D95" w:rsidRDefault="00F540EE" w:rsidP="00310D95">
      <w:pPr>
        <w:pStyle w:val="Sansinterligne"/>
        <w:jc w:val="center"/>
        <w:rPr>
          <w:rFonts w:ascii="Calibri Light" w:hAnsi="Calibri Light" w:cs="Calibri Light"/>
          <w:b/>
          <w:color w:val="002060"/>
          <w:sz w:val="28"/>
          <w:szCs w:val="28"/>
        </w:rPr>
      </w:pPr>
      <w:r w:rsidRPr="00C623F3">
        <w:rPr>
          <w:noProof/>
        </w:rPr>
        <w:drawing>
          <wp:anchor distT="0" distB="0" distL="114300" distR="114300" simplePos="0" relativeHeight="251658241" behindDoc="0" locked="0" layoutInCell="1" allowOverlap="1" wp14:anchorId="49AE587F" wp14:editId="3F47E2D5">
            <wp:simplePos x="0" y="0"/>
            <wp:positionH relativeFrom="column">
              <wp:posOffset>2212340</wp:posOffset>
            </wp:positionH>
            <wp:positionV relativeFrom="page">
              <wp:posOffset>3558540</wp:posOffset>
            </wp:positionV>
            <wp:extent cx="1546860" cy="624840"/>
            <wp:effectExtent l="0" t="0" r="0" b="3810"/>
            <wp:wrapNone/>
            <wp:docPr id="12120103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01037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CB3FD1" w14:textId="5BD5A542" w:rsidR="0073622B" w:rsidRDefault="0073622B" w:rsidP="002E7D40">
      <w:pPr>
        <w:pStyle w:val="Sansinterligne"/>
        <w:jc w:val="center"/>
      </w:pPr>
    </w:p>
    <w:p w14:paraId="38B811AD" w14:textId="77777777" w:rsidR="005069EE" w:rsidRDefault="005069EE" w:rsidP="002E7D40">
      <w:pPr>
        <w:pStyle w:val="Sansinterligne"/>
        <w:jc w:val="center"/>
      </w:pPr>
    </w:p>
    <w:p w14:paraId="51B146C7" w14:textId="19EABE32" w:rsidR="005069EE" w:rsidRDefault="005069EE" w:rsidP="002E7D40">
      <w:pPr>
        <w:pStyle w:val="Sansinterligne"/>
        <w:jc w:val="center"/>
      </w:pPr>
    </w:p>
    <w:p w14:paraId="0FE9A5A7" w14:textId="77777777" w:rsidR="005069EE" w:rsidRDefault="005069EE" w:rsidP="002E7D40">
      <w:pPr>
        <w:pStyle w:val="Sansinterligne"/>
        <w:jc w:val="center"/>
      </w:pPr>
    </w:p>
    <w:p w14:paraId="2BF98158" w14:textId="77777777" w:rsidR="005069EE" w:rsidRDefault="005069EE" w:rsidP="002E7D40">
      <w:pPr>
        <w:pStyle w:val="Sansinterligne"/>
        <w:jc w:val="center"/>
      </w:pPr>
    </w:p>
    <w:p w14:paraId="49AD554C" w14:textId="1EEB21F3" w:rsidR="005069EE" w:rsidRDefault="005069EE" w:rsidP="002E7D40">
      <w:pPr>
        <w:pStyle w:val="Sansinterligne"/>
        <w:jc w:val="center"/>
      </w:pPr>
    </w:p>
    <w:p w14:paraId="45B3ABE4" w14:textId="723CBE48" w:rsidR="005069EE" w:rsidRDefault="00771C16" w:rsidP="002E7D40">
      <w:pPr>
        <w:pStyle w:val="Sansinterligne"/>
        <w:jc w:val="center"/>
      </w:pPr>
      <w:r w:rsidRPr="006F6862">
        <w:rPr>
          <w:noProof/>
        </w:rPr>
        <w:drawing>
          <wp:anchor distT="0" distB="0" distL="114300" distR="114300" simplePos="0" relativeHeight="251658242" behindDoc="0" locked="0" layoutInCell="1" allowOverlap="1" wp14:anchorId="71C7239A" wp14:editId="2EDF8643">
            <wp:simplePos x="0" y="0"/>
            <wp:positionH relativeFrom="column">
              <wp:posOffset>208280</wp:posOffset>
            </wp:positionH>
            <wp:positionV relativeFrom="page">
              <wp:posOffset>4427220</wp:posOffset>
            </wp:positionV>
            <wp:extent cx="5524500" cy="2727960"/>
            <wp:effectExtent l="0" t="0" r="0" b="0"/>
            <wp:wrapNone/>
            <wp:docPr id="2000720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7206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F7585" w14:textId="42F8155C" w:rsidR="005069EE" w:rsidRDefault="005069EE" w:rsidP="002E7D40">
      <w:pPr>
        <w:pStyle w:val="Sansinterligne"/>
        <w:jc w:val="center"/>
      </w:pPr>
    </w:p>
    <w:p w14:paraId="7395344D" w14:textId="77777777" w:rsidR="005069EE" w:rsidRDefault="005069EE" w:rsidP="002E7D40">
      <w:pPr>
        <w:pStyle w:val="Sansinterligne"/>
        <w:jc w:val="center"/>
      </w:pPr>
    </w:p>
    <w:p w14:paraId="4718534E" w14:textId="77777777" w:rsidR="005069EE" w:rsidRDefault="005069EE" w:rsidP="002E7D40">
      <w:pPr>
        <w:pStyle w:val="Sansinterligne"/>
        <w:jc w:val="center"/>
      </w:pPr>
    </w:p>
    <w:p w14:paraId="4AF1077F" w14:textId="4E84A3A2" w:rsidR="005069EE" w:rsidRDefault="005069EE" w:rsidP="002E7D40">
      <w:pPr>
        <w:pStyle w:val="Sansinterligne"/>
        <w:jc w:val="center"/>
      </w:pPr>
    </w:p>
    <w:p w14:paraId="31CD790E" w14:textId="77777777" w:rsidR="005069EE" w:rsidRDefault="005069EE" w:rsidP="002E7D40">
      <w:pPr>
        <w:pStyle w:val="Sansinterligne"/>
        <w:jc w:val="center"/>
      </w:pPr>
    </w:p>
    <w:p w14:paraId="3B97DC3E" w14:textId="1CB36ADB" w:rsidR="005069EE" w:rsidRDefault="005069EE" w:rsidP="002E7D40">
      <w:pPr>
        <w:pStyle w:val="Sansinterligne"/>
        <w:jc w:val="center"/>
      </w:pPr>
    </w:p>
    <w:p w14:paraId="4875E253" w14:textId="77777777" w:rsidR="005069EE" w:rsidRDefault="005069EE" w:rsidP="002E7D40">
      <w:pPr>
        <w:pStyle w:val="Sansinterligne"/>
        <w:jc w:val="center"/>
      </w:pPr>
    </w:p>
    <w:p w14:paraId="410ADD24" w14:textId="477C8F11" w:rsidR="005069EE" w:rsidRDefault="005069EE" w:rsidP="002E7D40">
      <w:pPr>
        <w:pStyle w:val="Sansinterligne"/>
        <w:jc w:val="center"/>
      </w:pPr>
    </w:p>
    <w:p w14:paraId="1F19DB07" w14:textId="77777777" w:rsidR="005069EE" w:rsidRDefault="005069EE" w:rsidP="002E7D40">
      <w:pPr>
        <w:pStyle w:val="Sansinterligne"/>
        <w:jc w:val="center"/>
      </w:pPr>
    </w:p>
    <w:p w14:paraId="6511903D" w14:textId="29E2D3EF" w:rsidR="005069EE" w:rsidRDefault="005069EE" w:rsidP="002E7D40">
      <w:pPr>
        <w:pStyle w:val="Sansinterligne"/>
        <w:jc w:val="center"/>
      </w:pPr>
    </w:p>
    <w:p w14:paraId="7B3C409D" w14:textId="017D2491" w:rsidR="005069EE" w:rsidRDefault="005069EE" w:rsidP="002E7D40">
      <w:pPr>
        <w:pStyle w:val="Sansinterligne"/>
        <w:jc w:val="center"/>
      </w:pPr>
    </w:p>
    <w:p w14:paraId="5E585EE9" w14:textId="0135C47D" w:rsidR="005069EE" w:rsidRDefault="005069EE" w:rsidP="002E7D40">
      <w:pPr>
        <w:pStyle w:val="Sansinterligne"/>
        <w:jc w:val="center"/>
      </w:pPr>
    </w:p>
    <w:p w14:paraId="05E082A5" w14:textId="6D4C3123" w:rsidR="005069EE" w:rsidRDefault="005069EE" w:rsidP="002E7D40">
      <w:pPr>
        <w:pStyle w:val="Sansinterligne"/>
        <w:jc w:val="center"/>
      </w:pPr>
    </w:p>
    <w:p w14:paraId="60CD496C" w14:textId="43FB7CD2" w:rsidR="005069EE" w:rsidRDefault="005069EE" w:rsidP="002E7D40">
      <w:pPr>
        <w:pStyle w:val="Sansinterligne"/>
        <w:jc w:val="center"/>
      </w:pPr>
    </w:p>
    <w:p w14:paraId="4C3BB29B" w14:textId="77F404A3" w:rsidR="005069EE" w:rsidRDefault="005069EE" w:rsidP="002E7D40">
      <w:pPr>
        <w:pStyle w:val="Sansinterligne"/>
        <w:jc w:val="center"/>
      </w:pPr>
    </w:p>
    <w:p w14:paraId="0FA7AFE0" w14:textId="38208590" w:rsidR="005069EE" w:rsidRDefault="005069EE" w:rsidP="002E7D40">
      <w:pPr>
        <w:pStyle w:val="Sansinterligne"/>
        <w:jc w:val="center"/>
      </w:pPr>
    </w:p>
    <w:p w14:paraId="7F51AA7D" w14:textId="77777777" w:rsidR="005069EE" w:rsidRDefault="005069EE" w:rsidP="002E7D40">
      <w:pPr>
        <w:pStyle w:val="Sansinterligne"/>
        <w:jc w:val="center"/>
      </w:pPr>
    </w:p>
    <w:p w14:paraId="0D418910" w14:textId="77777777" w:rsidR="005069EE" w:rsidRDefault="005069EE" w:rsidP="002E7D40">
      <w:pPr>
        <w:pStyle w:val="Sansinterligne"/>
        <w:jc w:val="center"/>
      </w:pPr>
    </w:p>
    <w:p w14:paraId="2F340AEF" w14:textId="34638423" w:rsidR="005069EE" w:rsidRDefault="005069EE" w:rsidP="002E7D40">
      <w:pPr>
        <w:pStyle w:val="Sansinterligne"/>
        <w:jc w:val="center"/>
      </w:pPr>
    </w:p>
    <w:p w14:paraId="263128BA" w14:textId="4F0B482E" w:rsidR="005069EE" w:rsidRDefault="005069EE" w:rsidP="002E7D40">
      <w:pPr>
        <w:pStyle w:val="Sansinterligne"/>
        <w:jc w:val="center"/>
      </w:pPr>
    </w:p>
    <w:p w14:paraId="23ED5EF5" w14:textId="77777777" w:rsidR="00C1707A" w:rsidRDefault="00C1707A" w:rsidP="002E7D40">
      <w:pPr>
        <w:pStyle w:val="Sansinterligne"/>
        <w:jc w:val="center"/>
      </w:pPr>
    </w:p>
    <w:p w14:paraId="6C7BB7D6" w14:textId="540C91EA" w:rsidR="00C1707A" w:rsidRDefault="00C1707A" w:rsidP="002E7D40">
      <w:pPr>
        <w:pStyle w:val="Sansinterligne"/>
        <w:jc w:val="center"/>
      </w:pPr>
    </w:p>
    <w:p w14:paraId="37960EC3" w14:textId="77777777" w:rsidR="00C1707A" w:rsidRDefault="00C1707A" w:rsidP="002E7D40">
      <w:pPr>
        <w:pStyle w:val="Sansinterligne"/>
        <w:jc w:val="center"/>
      </w:pPr>
    </w:p>
    <w:p w14:paraId="169314C6" w14:textId="0EC360B6" w:rsidR="00C1707A" w:rsidRDefault="00C1707A" w:rsidP="002E7D40">
      <w:pPr>
        <w:pStyle w:val="Sansinterligne"/>
        <w:jc w:val="center"/>
      </w:pPr>
    </w:p>
    <w:p w14:paraId="4E81AC0E" w14:textId="77777777" w:rsidR="00FA03B6" w:rsidRDefault="00FA03B6" w:rsidP="002E7D40">
      <w:pPr>
        <w:pStyle w:val="Sansinterligne"/>
        <w:jc w:val="center"/>
      </w:pPr>
    </w:p>
    <w:p w14:paraId="7165D085" w14:textId="16ECDE12" w:rsidR="00FA03B6" w:rsidRDefault="00FA03B6" w:rsidP="002E7D40">
      <w:pPr>
        <w:pStyle w:val="Sansinterligne"/>
        <w:jc w:val="center"/>
      </w:pPr>
    </w:p>
    <w:p w14:paraId="398D2CDD" w14:textId="467736AE" w:rsidR="00FA03B6" w:rsidRDefault="00FA03B6" w:rsidP="002E7D40">
      <w:pPr>
        <w:pStyle w:val="Sansinterligne"/>
        <w:jc w:val="center"/>
      </w:pPr>
    </w:p>
    <w:p w14:paraId="07700943" w14:textId="2C1A6A43" w:rsidR="00FA03B6" w:rsidRDefault="00FA03B6" w:rsidP="002E7D40">
      <w:pPr>
        <w:pStyle w:val="Sansinterligne"/>
        <w:jc w:val="center"/>
      </w:pPr>
    </w:p>
    <w:p w14:paraId="01F5DAA2" w14:textId="4022F0F9" w:rsidR="00C1707A" w:rsidRDefault="00C1707A" w:rsidP="002E7D40">
      <w:pPr>
        <w:pStyle w:val="Sansinterligne"/>
        <w:jc w:val="center"/>
      </w:pPr>
    </w:p>
    <w:p w14:paraId="03248C96" w14:textId="143C0DB5" w:rsidR="00774A06" w:rsidRDefault="00774A06" w:rsidP="002E7D40">
      <w:pPr>
        <w:pStyle w:val="Sansinterligne"/>
        <w:jc w:val="center"/>
      </w:pPr>
    </w:p>
    <w:p w14:paraId="5971C583" w14:textId="66798A26" w:rsidR="00774A06" w:rsidRDefault="00FA03B6" w:rsidP="00774A06">
      <w:pPr>
        <w:pStyle w:val="Sansinterligne"/>
      </w:pPr>
      <w:r w:rsidRPr="008653F5">
        <w:rPr>
          <w:rFonts w:ascii="Aptos" w:hAnsi="Aptos" w:cs="Calibri Light"/>
          <w:noProof/>
          <w:color w:val="C00000"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86193F8" wp14:editId="2A6F1A78">
                <wp:simplePos x="0" y="0"/>
                <wp:positionH relativeFrom="margin">
                  <wp:posOffset>13335</wp:posOffset>
                </wp:positionH>
                <wp:positionV relativeFrom="paragraph">
                  <wp:posOffset>60960</wp:posOffset>
                </wp:positionV>
                <wp:extent cx="45085" cy="990600"/>
                <wp:effectExtent l="0" t="0" r="0" b="0"/>
                <wp:wrapTight wrapText="bothSides">
                  <wp:wrapPolygon edited="0">
                    <wp:start x="0" y="0"/>
                    <wp:lineTo x="0" y="21185"/>
                    <wp:lineTo x="9127" y="21185"/>
                    <wp:lineTo x="9127" y="0"/>
                    <wp:lineTo x="0" y="0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906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4D02D" id="Rectangle 4" o:spid="_x0000_s1026" style="position:absolute;margin-left:1.05pt;margin-top:4.8pt;width:3.55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" fillcolor="#c00000" stroked="f" strokeweight="1pt">
                <w10:wrap type="tight" anchorx="margin"/>
              </v:rect>
            </w:pict>
          </mc:Fallback>
        </mc:AlternateContent>
      </w:r>
      <w:r w:rsidR="00774A06" w:rsidRPr="008653F5">
        <w:rPr>
          <w:rFonts w:ascii="Aptos" w:hAnsi="Aptos"/>
          <w:b/>
          <w:color w:val="C00000"/>
          <w:sz w:val="24"/>
          <w:szCs w:val="24"/>
        </w:rPr>
        <w:t>Le projet</w:t>
      </w:r>
      <w:r w:rsidR="00774A06">
        <w:t xml:space="preserve"> </w:t>
      </w:r>
    </w:p>
    <w:p w14:paraId="1E1A68E5" w14:textId="013E17F2" w:rsidR="005069EE" w:rsidRDefault="005069EE" w:rsidP="406B4871">
      <w:pPr>
        <w:pStyle w:val="Sansinterligne"/>
        <w:jc w:val="both"/>
        <w:rPr>
          <w:rFonts w:ascii="Aptos" w:hAnsi="Aptos"/>
          <w:color w:val="002060"/>
        </w:rPr>
      </w:pPr>
      <w:r w:rsidRPr="406B4871">
        <w:rPr>
          <w:rFonts w:ascii="Aptos" w:hAnsi="Aptos"/>
          <w:color w:val="002060"/>
        </w:rPr>
        <w:t>La CCI Nice Côte d’Azur (CCINCA) déploie sur Antibes</w:t>
      </w:r>
      <w:r w:rsidR="1AC3C678" w:rsidRPr="406B4871">
        <w:rPr>
          <w:rFonts w:ascii="Aptos" w:hAnsi="Aptos"/>
          <w:color w:val="002060"/>
        </w:rPr>
        <w:t xml:space="preserve"> Juan-les-Pins</w:t>
      </w:r>
      <w:r w:rsidRPr="406B4871">
        <w:rPr>
          <w:rFonts w:ascii="Aptos" w:hAnsi="Aptos"/>
          <w:color w:val="002060"/>
        </w:rPr>
        <w:t xml:space="preserve"> le </w:t>
      </w:r>
      <w:r w:rsidR="00860FAC">
        <w:rPr>
          <w:rFonts w:ascii="Aptos" w:hAnsi="Aptos"/>
          <w:color w:val="002060"/>
        </w:rPr>
        <w:t>projet</w:t>
      </w:r>
      <w:r w:rsidRPr="406B4871">
        <w:rPr>
          <w:rFonts w:ascii="Aptos" w:hAnsi="Aptos"/>
          <w:color w:val="002060"/>
        </w:rPr>
        <w:t xml:space="preserve"> VIA PATRIMONIA</w:t>
      </w:r>
      <w:r w:rsidR="00473ED4" w:rsidRPr="406B4871">
        <w:rPr>
          <w:rFonts w:ascii="Aptos" w:hAnsi="Aptos"/>
          <w:color w:val="002060"/>
        </w:rPr>
        <w:t xml:space="preserve"> ACT, co-financé par l’Union européenne dans le cadre du programme Interreg Marittimo Italie-France</w:t>
      </w:r>
      <w:r w:rsidRPr="406B4871">
        <w:rPr>
          <w:rFonts w:ascii="Aptos" w:hAnsi="Aptos"/>
          <w:color w:val="002060"/>
        </w:rPr>
        <w:t>,</w:t>
      </w:r>
      <w:r w:rsidR="009C4B30" w:rsidRPr="406B4871">
        <w:rPr>
          <w:rFonts w:ascii="Aptos" w:hAnsi="Aptos"/>
          <w:color w:val="002060"/>
        </w:rPr>
        <w:t xml:space="preserve"> </w:t>
      </w:r>
      <w:r w:rsidRPr="406B4871">
        <w:rPr>
          <w:rFonts w:ascii="Aptos" w:hAnsi="Aptos"/>
          <w:color w:val="002060"/>
        </w:rPr>
        <w:t>qui vise à valoriser le patrimoine culturel, maritime et naturel</w:t>
      </w:r>
      <w:r w:rsidR="006660BD">
        <w:rPr>
          <w:rFonts w:ascii="Aptos" w:hAnsi="Aptos"/>
          <w:color w:val="002060"/>
        </w:rPr>
        <w:t xml:space="preserve"> et les acteurs économiques du territoire</w:t>
      </w:r>
      <w:r w:rsidRPr="406B4871">
        <w:rPr>
          <w:rFonts w:ascii="Aptos" w:hAnsi="Aptos"/>
          <w:color w:val="002060"/>
        </w:rPr>
        <w:t xml:space="preserve"> à travers des itinéraires </w:t>
      </w:r>
      <w:r w:rsidR="003A73D1" w:rsidRPr="406B4871">
        <w:rPr>
          <w:rFonts w:ascii="Aptos" w:hAnsi="Aptos"/>
          <w:color w:val="002060"/>
        </w:rPr>
        <w:t xml:space="preserve">  </w:t>
      </w:r>
      <w:r w:rsidRPr="406B4871">
        <w:rPr>
          <w:rFonts w:ascii="Aptos" w:hAnsi="Aptos"/>
          <w:color w:val="002060"/>
        </w:rPr>
        <w:t>touristiques gamifiés accessibles via une application mobile.</w:t>
      </w:r>
    </w:p>
    <w:p w14:paraId="516DAF8C" w14:textId="77777777" w:rsidR="00C1707A" w:rsidRDefault="00C1707A" w:rsidP="406B4871">
      <w:pPr>
        <w:pStyle w:val="Sansinterligne"/>
        <w:jc w:val="both"/>
        <w:rPr>
          <w:rFonts w:ascii="Aptos" w:hAnsi="Aptos"/>
          <w:color w:val="002060"/>
        </w:rPr>
      </w:pPr>
    </w:p>
    <w:p w14:paraId="78D8D190" w14:textId="77777777" w:rsidR="00C1707A" w:rsidRDefault="00C1707A" w:rsidP="406B4871">
      <w:pPr>
        <w:pStyle w:val="Sansinterligne"/>
        <w:jc w:val="both"/>
        <w:rPr>
          <w:rFonts w:ascii="Aptos" w:hAnsi="Aptos"/>
          <w:color w:val="002060"/>
        </w:rPr>
      </w:pPr>
    </w:p>
    <w:p w14:paraId="0D37368C" w14:textId="47B25A7F" w:rsidR="00C574A9" w:rsidRPr="008653F5" w:rsidRDefault="004A2442" w:rsidP="00FA03B6">
      <w:pPr>
        <w:spacing w:after="0"/>
        <w:rPr>
          <w:b/>
          <w:color w:val="C00000"/>
          <w:sz w:val="24"/>
          <w:szCs w:val="24"/>
        </w:rPr>
      </w:pPr>
      <w:r w:rsidRPr="008653F5">
        <w:rPr>
          <w:rFonts w:ascii="Aptos" w:hAnsi="Aptos" w:cs="Calibri Light"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47C248E5" wp14:editId="63BAE0C9">
                <wp:simplePos x="0" y="0"/>
                <wp:positionH relativeFrom="margin">
                  <wp:posOffset>0</wp:posOffset>
                </wp:positionH>
                <wp:positionV relativeFrom="paragraph">
                  <wp:posOffset>68580</wp:posOffset>
                </wp:positionV>
                <wp:extent cx="45085" cy="609600"/>
                <wp:effectExtent l="0" t="0" r="0" b="0"/>
                <wp:wrapTight wrapText="bothSides">
                  <wp:wrapPolygon edited="0">
                    <wp:start x="0" y="0"/>
                    <wp:lineTo x="0" y="20925"/>
                    <wp:lineTo x="9127" y="20925"/>
                    <wp:lineTo x="9127" y="0"/>
                    <wp:lineTo x="0" y="0"/>
                  </wp:wrapPolygon>
                </wp:wrapTight>
                <wp:docPr id="1410338924" name="Rectangle 14103389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6096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37306" id="Rectangle 1410338924" o:spid="_x0000_s1026" style="position:absolute;margin-left:0;margin-top:5.4pt;width:3.55pt;height:48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" fillcolor="#c00000" stroked="f" strokeweight="1pt">
                <w10:wrap type="tight" anchorx="margin"/>
              </v:rect>
            </w:pict>
          </mc:Fallback>
        </mc:AlternateContent>
      </w:r>
      <w:r w:rsidR="00C574A9">
        <w:rPr>
          <w:b/>
          <w:color w:val="C00000"/>
          <w:sz w:val="24"/>
          <w:szCs w:val="24"/>
        </w:rPr>
        <w:t>Contexte et</w:t>
      </w:r>
      <w:r w:rsidR="00C574A9" w:rsidRPr="008653F5">
        <w:rPr>
          <w:b/>
          <w:color w:val="C00000"/>
          <w:sz w:val="24"/>
          <w:szCs w:val="24"/>
        </w:rPr>
        <w:t xml:space="preserve"> objectifs</w:t>
      </w:r>
    </w:p>
    <w:p w14:paraId="152C0730" w14:textId="3938D048" w:rsidR="00C574A9" w:rsidRDefault="004A2442" w:rsidP="00FA03B6">
      <w:pPr>
        <w:pStyle w:val="Sansinterligne"/>
        <w:jc w:val="both"/>
        <w:rPr>
          <w:rFonts w:ascii="Aptos" w:hAnsi="Aptos" w:cs="Calibri Light"/>
          <w:color w:val="1F3864" w:themeColor="accent1" w:themeShade="80"/>
        </w:rPr>
      </w:pPr>
      <w:r w:rsidRPr="004A2442">
        <w:rPr>
          <w:rFonts w:ascii="Aptos" w:hAnsi="Aptos" w:cs="Calibri Light"/>
          <w:color w:val="1F3864" w:themeColor="accent1" w:themeShade="80"/>
        </w:rPr>
        <w:t xml:space="preserve">Les attentes des visiteurs évoluent vers des expériences plus authentiques, immersives et durables. Les </w:t>
      </w:r>
      <w:r w:rsidR="006660BD" w:rsidRPr="004A2442">
        <w:rPr>
          <w:rFonts w:ascii="Aptos" w:hAnsi="Aptos" w:cs="Calibri Light"/>
          <w:color w:val="1F3864" w:themeColor="accent1" w:themeShade="80"/>
        </w:rPr>
        <w:t>v</w:t>
      </w:r>
      <w:r w:rsidR="006660BD">
        <w:rPr>
          <w:rFonts w:ascii="Aptos" w:hAnsi="Aptos" w:cs="Calibri Light"/>
          <w:color w:val="1F3864" w:themeColor="accent1" w:themeShade="80"/>
        </w:rPr>
        <w:t xml:space="preserve">isiteurs </w:t>
      </w:r>
      <w:r w:rsidRPr="004A2442">
        <w:rPr>
          <w:rFonts w:ascii="Aptos" w:hAnsi="Aptos" w:cs="Calibri Light"/>
          <w:color w:val="1F3864" w:themeColor="accent1" w:themeShade="80"/>
        </w:rPr>
        <w:t>recherchent désormais des activités qui permettent de découvrir le patrimoine local, les savoir-faire artisanaux et les produits du territoire.</w:t>
      </w:r>
    </w:p>
    <w:p w14:paraId="14226E77" w14:textId="4423D9B1" w:rsidR="00E76BF1" w:rsidRDefault="00E76BF1" w:rsidP="005B4B77">
      <w:pPr>
        <w:pStyle w:val="Sansinterligne"/>
        <w:jc w:val="both"/>
        <w:rPr>
          <w:rFonts w:ascii="Aptos" w:hAnsi="Aptos" w:cs="Calibri Light"/>
          <w:color w:val="1F3864" w:themeColor="accent1" w:themeShade="80"/>
        </w:rPr>
      </w:pPr>
    </w:p>
    <w:p w14:paraId="0D5F9184" w14:textId="37B50BE1" w:rsidR="005B4B77" w:rsidRDefault="005B4B77" w:rsidP="009C1F56">
      <w:pPr>
        <w:pStyle w:val="Sansinterligne"/>
        <w:spacing w:line="276" w:lineRule="auto"/>
        <w:jc w:val="both"/>
        <w:rPr>
          <w:rFonts w:ascii="Aptos" w:hAnsi="Aptos" w:cs="Calibri Light"/>
          <w:color w:val="1F3864" w:themeColor="accent1" w:themeShade="80"/>
        </w:rPr>
      </w:pPr>
      <w:r w:rsidRPr="005B4B77">
        <w:rPr>
          <w:rFonts w:ascii="Aptos" w:hAnsi="Aptos" w:cs="Calibri Light"/>
          <w:color w:val="1F3864" w:themeColor="accent1" w:themeShade="80"/>
        </w:rPr>
        <w:t xml:space="preserve">Deux </w:t>
      </w:r>
      <w:r w:rsidR="00E76BF1">
        <w:rPr>
          <w:rFonts w:ascii="Aptos" w:hAnsi="Aptos" w:cs="Calibri Light"/>
          <w:color w:val="1F3864" w:themeColor="accent1" w:themeShade="80"/>
        </w:rPr>
        <w:t>itinéraires touristiques</w:t>
      </w:r>
      <w:r w:rsidRPr="005B4B77">
        <w:rPr>
          <w:rFonts w:ascii="Aptos" w:hAnsi="Aptos" w:cs="Calibri Light"/>
          <w:color w:val="1F3864" w:themeColor="accent1" w:themeShade="80"/>
        </w:rPr>
        <w:t xml:space="preserve"> ont été identifiés :</w:t>
      </w:r>
    </w:p>
    <w:p w14:paraId="57987E52" w14:textId="77777777" w:rsidR="009C1F56" w:rsidRPr="005B4B77" w:rsidRDefault="009C1F56" w:rsidP="009C1F56">
      <w:pPr>
        <w:pStyle w:val="Sansinterligne"/>
        <w:spacing w:line="276" w:lineRule="auto"/>
        <w:jc w:val="both"/>
        <w:rPr>
          <w:rFonts w:ascii="Aptos" w:hAnsi="Aptos" w:cs="Calibri Light"/>
          <w:color w:val="1F3864" w:themeColor="accent1" w:themeShade="80"/>
          <w:sz w:val="2"/>
          <w:szCs w:val="2"/>
        </w:rPr>
      </w:pPr>
    </w:p>
    <w:p w14:paraId="265E2895" w14:textId="02171808" w:rsidR="005B4B77" w:rsidRPr="005B4B77" w:rsidRDefault="005B4B77" w:rsidP="009C1F56">
      <w:pPr>
        <w:pStyle w:val="Sansinterligne"/>
        <w:numPr>
          <w:ilvl w:val="0"/>
          <w:numId w:val="17"/>
        </w:numPr>
        <w:spacing w:line="276" w:lineRule="auto"/>
        <w:jc w:val="both"/>
        <w:rPr>
          <w:rFonts w:ascii="Aptos" w:hAnsi="Aptos" w:cs="Calibri Light"/>
          <w:color w:val="1F3864" w:themeColor="accent1" w:themeShade="80"/>
        </w:rPr>
      </w:pPr>
      <w:r w:rsidRPr="005B4B77">
        <w:rPr>
          <w:rFonts w:ascii="Aptos" w:hAnsi="Aptos" w:cs="Calibri Light"/>
          <w:color w:val="1F3864" w:themeColor="accent1" w:themeShade="80"/>
        </w:rPr>
        <w:t>Itinéraire</w:t>
      </w:r>
      <w:r w:rsidR="00661F1F">
        <w:rPr>
          <w:rFonts w:ascii="Aptos" w:hAnsi="Aptos" w:cs="Calibri Light"/>
          <w:color w:val="1F3864" w:themeColor="accent1" w:themeShade="80"/>
        </w:rPr>
        <w:t xml:space="preserve"> autour du</w:t>
      </w:r>
      <w:r w:rsidRPr="005B4B77">
        <w:rPr>
          <w:rFonts w:ascii="Aptos" w:hAnsi="Aptos" w:cs="Calibri Light"/>
          <w:color w:val="1F3864" w:themeColor="accent1" w:themeShade="80"/>
        </w:rPr>
        <w:t xml:space="preserve"> Port Vauban</w:t>
      </w:r>
    </w:p>
    <w:p w14:paraId="05479561" w14:textId="0C9BB0DF" w:rsidR="005B4B77" w:rsidRDefault="005B4B77" w:rsidP="009C1F56">
      <w:pPr>
        <w:pStyle w:val="Sansinterligne"/>
        <w:numPr>
          <w:ilvl w:val="0"/>
          <w:numId w:val="17"/>
        </w:numPr>
        <w:spacing w:line="276" w:lineRule="auto"/>
        <w:jc w:val="both"/>
        <w:rPr>
          <w:rFonts w:ascii="Aptos" w:hAnsi="Aptos" w:cs="Calibri Light"/>
          <w:color w:val="1F3864" w:themeColor="accent1" w:themeShade="80"/>
        </w:rPr>
      </w:pPr>
      <w:r w:rsidRPr="005B4B77">
        <w:rPr>
          <w:rFonts w:ascii="Aptos" w:hAnsi="Aptos" w:cs="Calibri Light"/>
          <w:color w:val="1F3864" w:themeColor="accent1" w:themeShade="80"/>
        </w:rPr>
        <w:t xml:space="preserve">Itinéraire </w:t>
      </w:r>
      <w:r w:rsidR="00661F1F">
        <w:rPr>
          <w:rFonts w:ascii="Aptos" w:hAnsi="Aptos" w:cs="Calibri Light"/>
          <w:color w:val="1F3864" w:themeColor="accent1" w:themeShade="80"/>
        </w:rPr>
        <w:t xml:space="preserve">autour du </w:t>
      </w:r>
      <w:r w:rsidRPr="005B4B77">
        <w:rPr>
          <w:rFonts w:ascii="Aptos" w:hAnsi="Aptos" w:cs="Calibri Light"/>
          <w:color w:val="1F3864" w:themeColor="accent1" w:themeShade="80"/>
        </w:rPr>
        <w:t>Port Gallice</w:t>
      </w:r>
    </w:p>
    <w:p w14:paraId="0C2B37CF" w14:textId="55F960AB" w:rsidR="009C1F56" w:rsidRPr="005B4B77" w:rsidRDefault="009C1F56" w:rsidP="009C1F56">
      <w:pPr>
        <w:pStyle w:val="Sansinterligne"/>
        <w:ind w:left="720"/>
        <w:jc w:val="both"/>
        <w:rPr>
          <w:rFonts w:ascii="Aptos" w:hAnsi="Aptos" w:cs="Calibri Light"/>
          <w:color w:val="1F3864" w:themeColor="accent1" w:themeShade="80"/>
        </w:rPr>
      </w:pPr>
    </w:p>
    <w:p w14:paraId="263A5506" w14:textId="527D8DFD" w:rsidR="005B4B77" w:rsidRDefault="005B4B77" w:rsidP="005B4B77">
      <w:pPr>
        <w:pStyle w:val="Sansinterligne"/>
        <w:jc w:val="both"/>
        <w:rPr>
          <w:rFonts w:ascii="Aptos" w:hAnsi="Aptos" w:cs="Calibri Light"/>
          <w:color w:val="1F3864" w:themeColor="accent1" w:themeShade="80"/>
        </w:rPr>
      </w:pPr>
      <w:r w:rsidRPr="406B4871">
        <w:rPr>
          <w:rFonts w:ascii="Aptos" w:hAnsi="Aptos" w:cs="Calibri Light"/>
          <w:color w:val="1F3864" w:themeColor="accent1" w:themeShade="80"/>
        </w:rPr>
        <w:t xml:space="preserve">Les visiteurs (touristes et habitants) seront invités à parcourir ces itinéraires en résolvant des énigmes et en découvrant des points d’intérêt patrimoniaux. À la fin du parcours, ils se rendront </w:t>
      </w:r>
      <w:r w:rsidR="098A3262" w:rsidRPr="406B4871">
        <w:rPr>
          <w:rFonts w:ascii="Aptos" w:hAnsi="Aptos" w:cs="Calibri Light"/>
          <w:color w:val="1F3864" w:themeColor="accent1" w:themeShade="80"/>
        </w:rPr>
        <w:t>aux bureaux</w:t>
      </w:r>
      <w:r w:rsidRPr="406B4871">
        <w:rPr>
          <w:rFonts w:ascii="Aptos" w:hAnsi="Aptos" w:cs="Calibri Light"/>
          <w:color w:val="1F3864" w:themeColor="accent1" w:themeShade="80"/>
        </w:rPr>
        <w:t xml:space="preserve"> </w:t>
      </w:r>
      <w:r w:rsidR="12EFA957" w:rsidRPr="406B4871">
        <w:rPr>
          <w:rFonts w:ascii="Aptos" w:hAnsi="Aptos" w:cs="Calibri Light"/>
          <w:color w:val="1F3864" w:themeColor="accent1" w:themeShade="80"/>
        </w:rPr>
        <w:t xml:space="preserve">des </w:t>
      </w:r>
      <w:r w:rsidRPr="406B4871">
        <w:rPr>
          <w:rFonts w:ascii="Aptos" w:hAnsi="Aptos" w:cs="Calibri Light"/>
          <w:color w:val="1F3864" w:themeColor="accent1" w:themeShade="80"/>
        </w:rPr>
        <w:t>Office</w:t>
      </w:r>
      <w:r w:rsidR="6413F32B" w:rsidRPr="406B4871">
        <w:rPr>
          <w:rFonts w:ascii="Aptos" w:hAnsi="Aptos" w:cs="Calibri Light"/>
          <w:color w:val="1F3864" w:themeColor="accent1" w:themeShade="80"/>
        </w:rPr>
        <w:t>s</w:t>
      </w:r>
      <w:r w:rsidRPr="406B4871">
        <w:rPr>
          <w:rFonts w:ascii="Aptos" w:hAnsi="Aptos" w:cs="Calibri Light"/>
          <w:color w:val="1F3864" w:themeColor="accent1" w:themeShade="80"/>
        </w:rPr>
        <w:t xml:space="preserve"> de Tourisme d’Antibes </w:t>
      </w:r>
      <w:r w:rsidR="3AB9685C" w:rsidRPr="406B4871">
        <w:rPr>
          <w:rFonts w:ascii="Aptos" w:hAnsi="Aptos" w:cs="Calibri Light"/>
          <w:color w:val="1F3864" w:themeColor="accent1" w:themeShade="80"/>
        </w:rPr>
        <w:t xml:space="preserve">et de Juan-les-Pins </w:t>
      </w:r>
      <w:r w:rsidRPr="406B4871">
        <w:rPr>
          <w:rFonts w:ascii="Aptos" w:hAnsi="Aptos" w:cs="Calibri Light"/>
          <w:color w:val="1F3864" w:themeColor="accent1" w:themeShade="80"/>
        </w:rPr>
        <w:t xml:space="preserve">pour récupérer </w:t>
      </w:r>
      <w:r w:rsidR="74CA2641" w:rsidRPr="406B4871">
        <w:rPr>
          <w:rFonts w:ascii="Aptos" w:hAnsi="Aptos" w:cs="Calibri Light"/>
          <w:color w:val="1F3864" w:themeColor="accent1" w:themeShade="80"/>
        </w:rPr>
        <w:t xml:space="preserve">leur récompense : </w:t>
      </w:r>
      <w:r w:rsidRPr="406B4871">
        <w:rPr>
          <w:rFonts w:ascii="Aptos" w:hAnsi="Aptos" w:cs="Calibri Light"/>
          <w:color w:val="1F3864" w:themeColor="accent1" w:themeShade="80"/>
        </w:rPr>
        <w:t>un livret de couponing regroupant les offres proposées par les partenaires.</w:t>
      </w:r>
    </w:p>
    <w:p w14:paraId="7B1FD98A" w14:textId="3964472D" w:rsidR="00DB680E" w:rsidRPr="005B4B77" w:rsidRDefault="00DB680E" w:rsidP="005B4B77">
      <w:pPr>
        <w:pStyle w:val="Sansinterligne"/>
        <w:jc w:val="both"/>
        <w:rPr>
          <w:rFonts w:ascii="Aptos" w:hAnsi="Aptos" w:cs="Calibri Light"/>
          <w:color w:val="1F3864" w:themeColor="accent1" w:themeShade="80"/>
        </w:rPr>
      </w:pPr>
    </w:p>
    <w:p w14:paraId="26DC9628" w14:textId="398E624D" w:rsidR="005B4B77" w:rsidRPr="005B4B77" w:rsidRDefault="005B4B77" w:rsidP="00714F77">
      <w:pPr>
        <w:pStyle w:val="Sansinterligne"/>
        <w:spacing w:line="276" w:lineRule="auto"/>
        <w:jc w:val="both"/>
        <w:rPr>
          <w:rFonts w:ascii="Aptos" w:hAnsi="Aptos" w:cs="Calibri Light"/>
          <w:color w:val="1F3864" w:themeColor="accent1" w:themeShade="80"/>
        </w:rPr>
      </w:pPr>
      <w:r w:rsidRPr="005B4B77">
        <w:rPr>
          <w:rFonts w:ascii="Aptos" w:hAnsi="Aptos" w:cs="Calibri Light"/>
          <w:color w:val="1F3864" w:themeColor="accent1" w:themeShade="80"/>
        </w:rPr>
        <w:t>L’objectif de cet appel à manifestation d’intérêt est de :</w:t>
      </w:r>
    </w:p>
    <w:p w14:paraId="7779413D" w14:textId="1A70CF43" w:rsidR="005B4B77" w:rsidRPr="005B4B77" w:rsidRDefault="33995332" w:rsidP="00DB680E">
      <w:pPr>
        <w:pStyle w:val="Sansinterligne"/>
        <w:numPr>
          <w:ilvl w:val="0"/>
          <w:numId w:val="19"/>
        </w:numPr>
        <w:spacing w:line="276" w:lineRule="auto"/>
        <w:jc w:val="both"/>
        <w:rPr>
          <w:rFonts w:ascii="Aptos" w:hAnsi="Aptos" w:cs="Calibri Light"/>
          <w:color w:val="1F3864" w:themeColor="accent1" w:themeShade="80"/>
        </w:rPr>
      </w:pPr>
      <w:r w:rsidRPr="64715C04">
        <w:rPr>
          <w:rFonts w:ascii="Aptos" w:hAnsi="Aptos" w:cs="Calibri Light"/>
          <w:color w:val="1F3864" w:themeColor="accent1" w:themeShade="80"/>
        </w:rPr>
        <w:t>Valoriser</w:t>
      </w:r>
      <w:r w:rsidR="005B4B77" w:rsidRPr="64715C04">
        <w:rPr>
          <w:rFonts w:ascii="Aptos" w:hAnsi="Aptos" w:cs="Calibri Light"/>
          <w:color w:val="1F3864" w:themeColor="accent1" w:themeShade="80"/>
        </w:rPr>
        <w:t xml:space="preserve"> les commerçants et professionnels </w:t>
      </w:r>
      <w:r w:rsidR="00661F1F">
        <w:rPr>
          <w:rFonts w:ascii="Aptos" w:hAnsi="Aptos" w:cs="Calibri Light"/>
          <w:color w:val="1F3864" w:themeColor="accent1" w:themeShade="80"/>
        </w:rPr>
        <w:t xml:space="preserve">du tourisme </w:t>
      </w:r>
      <w:r w:rsidR="005B4B77" w:rsidRPr="64715C04">
        <w:rPr>
          <w:rFonts w:ascii="Aptos" w:hAnsi="Aptos" w:cs="Calibri Light"/>
          <w:color w:val="1F3864" w:themeColor="accent1" w:themeShade="80"/>
        </w:rPr>
        <w:t>locaux</w:t>
      </w:r>
      <w:r w:rsidR="002708FF">
        <w:rPr>
          <w:rFonts w:ascii="Aptos" w:hAnsi="Aptos" w:cs="Calibri Light"/>
          <w:color w:val="1F3864" w:themeColor="accent1" w:themeShade="80"/>
        </w:rPr>
        <w:t> ;</w:t>
      </w:r>
    </w:p>
    <w:p w14:paraId="01C8B0A8" w14:textId="76A7AC5C" w:rsidR="005B4B77" w:rsidRPr="005B4B77" w:rsidRDefault="3317452B" w:rsidP="00DB680E">
      <w:pPr>
        <w:pStyle w:val="Sansinterligne"/>
        <w:numPr>
          <w:ilvl w:val="0"/>
          <w:numId w:val="19"/>
        </w:numPr>
        <w:spacing w:line="276" w:lineRule="auto"/>
        <w:jc w:val="both"/>
        <w:rPr>
          <w:rFonts w:ascii="Aptos" w:hAnsi="Aptos" w:cs="Calibri Light"/>
          <w:color w:val="1F3864" w:themeColor="accent1" w:themeShade="80"/>
        </w:rPr>
      </w:pPr>
      <w:r w:rsidRPr="64715C04">
        <w:rPr>
          <w:rFonts w:ascii="Aptos" w:hAnsi="Aptos" w:cs="Calibri Light"/>
          <w:color w:val="1F3864" w:themeColor="accent1" w:themeShade="80"/>
        </w:rPr>
        <w:t>Générer</w:t>
      </w:r>
      <w:r w:rsidR="005B4B77" w:rsidRPr="64715C04">
        <w:rPr>
          <w:rFonts w:ascii="Aptos" w:hAnsi="Aptos" w:cs="Calibri Light"/>
          <w:color w:val="1F3864" w:themeColor="accent1" w:themeShade="80"/>
        </w:rPr>
        <w:t xml:space="preserve"> du trafic en point de vente</w:t>
      </w:r>
      <w:r w:rsidR="002708FF">
        <w:rPr>
          <w:rFonts w:ascii="Aptos" w:hAnsi="Aptos" w:cs="Calibri Light"/>
          <w:color w:val="1F3864" w:themeColor="accent1" w:themeShade="80"/>
        </w:rPr>
        <w:t> ;</w:t>
      </w:r>
    </w:p>
    <w:p w14:paraId="0B2DDB4D" w14:textId="344F8993" w:rsidR="005B4B77" w:rsidRPr="005B4B77" w:rsidRDefault="62261349" w:rsidP="00DB680E">
      <w:pPr>
        <w:pStyle w:val="Sansinterligne"/>
        <w:numPr>
          <w:ilvl w:val="0"/>
          <w:numId w:val="19"/>
        </w:numPr>
        <w:spacing w:line="276" w:lineRule="auto"/>
        <w:jc w:val="both"/>
        <w:rPr>
          <w:rFonts w:ascii="Aptos" w:hAnsi="Aptos" w:cs="Calibri Light"/>
          <w:color w:val="1F3864" w:themeColor="accent1" w:themeShade="80"/>
        </w:rPr>
      </w:pPr>
      <w:r w:rsidRPr="64715C04">
        <w:rPr>
          <w:rFonts w:ascii="Aptos" w:hAnsi="Aptos" w:cs="Calibri Light"/>
          <w:color w:val="1F3864" w:themeColor="accent1" w:themeShade="80"/>
        </w:rPr>
        <w:t>Renforcer</w:t>
      </w:r>
      <w:r w:rsidR="005B4B77" w:rsidRPr="64715C04">
        <w:rPr>
          <w:rFonts w:ascii="Aptos" w:hAnsi="Aptos" w:cs="Calibri Light"/>
          <w:color w:val="1F3864" w:themeColor="accent1" w:themeShade="80"/>
        </w:rPr>
        <w:t xml:space="preserve"> l’attractivité d</w:t>
      </w:r>
      <w:r w:rsidR="521E1FBD" w:rsidRPr="64715C04">
        <w:rPr>
          <w:rFonts w:ascii="Aptos" w:hAnsi="Aptos" w:cs="Calibri Light"/>
          <w:color w:val="1F3864" w:themeColor="accent1" w:themeShade="80"/>
        </w:rPr>
        <w:t>es</w:t>
      </w:r>
      <w:r w:rsidR="005B4B77" w:rsidRPr="64715C04">
        <w:rPr>
          <w:rFonts w:ascii="Aptos" w:hAnsi="Aptos" w:cs="Calibri Light"/>
          <w:color w:val="1F3864" w:themeColor="accent1" w:themeShade="80"/>
        </w:rPr>
        <w:t xml:space="preserve"> territoire</w:t>
      </w:r>
      <w:r w:rsidR="3F7F3FB2" w:rsidRPr="64715C04">
        <w:rPr>
          <w:rFonts w:ascii="Aptos" w:hAnsi="Aptos" w:cs="Calibri Light"/>
          <w:color w:val="1F3864" w:themeColor="accent1" w:themeShade="80"/>
        </w:rPr>
        <w:t>s d’A</w:t>
      </w:r>
      <w:r w:rsidR="005B4B77" w:rsidRPr="64715C04">
        <w:rPr>
          <w:rFonts w:ascii="Aptos" w:hAnsi="Aptos" w:cs="Calibri Light"/>
          <w:color w:val="1F3864" w:themeColor="accent1" w:themeShade="80"/>
        </w:rPr>
        <w:t>ntib</w:t>
      </w:r>
      <w:r w:rsidR="6E8345BC" w:rsidRPr="64715C04">
        <w:rPr>
          <w:rFonts w:ascii="Aptos" w:hAnsi="Aptos" w:cs="Calibri Light"/>
          <w:color w:val="1F3864" w:themeColor="accent1" w:themeShade="80"/>
        </w:rPr>
        <w:t>es et de</w:t>
      </w:r>
      <w:r w:rsidR="41E3ADAB" w:rsidRPr="64715C04">
        <w:rPr>
          <w:rFonts w:ascii="Aptos" w:hAnsi="Aptos" w:cs="Calibri Light"/>
          <w:color w:val="1F3864" w:themeColor="accent1" w:themeShade="80"/>
        </w:rPr>
        <w:t xml:space="preserve"> Juan-les-Pins</w:t>
      </w:r>
      <w:r w:rsidR="002708FF">
        <w:rPr>
          <w:rFonts w:ascii="Aptos" w:hAnsi="Aptos" w:cs="Calibri Light"/>
          <w:color w:val="1F3864" w:themeColor="accent1" w:themeShade="80"/>
        </w:rPr>
        <w:t> ;</w:t>
      </w:r>
    </w:p>
    <w:p w14:paraId="7942CA46" w14:textId="59EF800C" w:rsidR="005B4B77" w:rsidRDefault="01CC72A9" w:rsidP="00DB680E">
      <w:pPr>
        <w:pStyle w:val="Sansinterligne"/>
        <w:numPr>
          <w:ilvl w:val="0"/>
          <w:numId w:val="19"/>
        </w:numPr>
        <w:spacing w:line="276" w:lineRule="auto"/>
        <w:jc w:val="both"/>
        <w:rPr>
          <w:rFonts w:ascii="Aptos" w:hAnsi="Aptos" w:cs="Calibri Light"/>
          <w:color w:val="1F3864" w:themeColor="accent1" w:themeShade="80"/>
        </w:rPr>
      </w:pPr>
      <w:r w:rsidRPr="64715C04">
        <w:rPr>
          <w:rFonts w:ascii="Aptos" w:hAnsi="Aptos" w:cs="Calibri Light"/>
          <w:color w:val="1F3864" w:themeColor="accent1" w:themeShade="80"/>
        </w:rPr>
        <w:t>Promouvoir</w:t>
      </w:r>
      <w:r w:rsidR="005B4B77" w:rsidRPr="64715C04">
        <w:rPr>
          <w:rFonts w:ascii="Aptos" w:hAnsi="Aptos" w:cs="Calibri Light"/>
          <w:color w:val="1F3864" w:themeColor="accent1" w:themeShade="80"/>
        </w:rPr>
        <w:t xml:space="preserve"> les circuits courts et les initiatives durables.</w:t>
      </w:r>
    </w:p>
    <w:p w14:paraId="0E26778F" w14:textId="7DEAD8AB" w:rsidR="00DB680E" w:rsidRPr="005B4B77" w:rsidRDefault="00DB680E" w:rsidP="00DB680E">
      <w:pPr>
        <w:pStyle w:val="Sansinterligne"/>
        <w:ind w:left="720"/>
        <w:jc w:val="both"/>
        <w:rPr>
          <w:rFonts w:ascii="Aptos" w:hAnsi="Aptos" w:cs="Calibri Light"/>
          <w:color w:val="1F3864" w:themeColor="accent1" w:themeShade="80"/>
        </w:rPr>
      </w:pPr>
    </w:p>
    <w:p w14:paraId="1256E432" w14:textId="45D0A99B" w:rsidR="005B4B77" w:rsidRPr="005B4B77" w:rsidRDefault="005B4B77" w:rsidP="406B4871">
      <w:pPr>
        <w:pStyle w:val="Sansinterligne"/>
        <w:jc w:val="both"/>
        <w:rPr>
          <w:rFonts w:ascii="Aptos" w:hAnsi="Aptos" w:cs="Calibri Light"/>
          <w:color w:val="1F3864" w:themeColor="accent1" w:themeShade="80"/>
          <w:highlight w:val="yellow"/>
        </w:rPr>
      </w:pPr>
      <w:r w:rsidRPr="406B4871">
        <w:rPr>
          <w:rFonts w:ascii="Aptos" w:hAnsi="Aptos" w:cs="Calibri Light"/>
          <w:color w:val="1F3864" w:themeColor="accent1" w:themeShade="80"/>
        </w:rPr>
        <w:t xml:space="preserve">Le programme se déploiera </w:t>
      </w:r>
      <w:r w:rsidR="633A0D05" w:rsidRPr="406B4871">
        <w:rPr>
          <w:rFonts w:ascii="Aptos" w:hAnsi="Aptos" w:cs="Calibri Light"/>
          <w:color w:val="1F3864" w:themeColor="accent1" w:themeShade="80"/>
        </w:rPr>
        <w:t>à partir d</w:t>
      </w:r>
      <w:r w:rsidR="5CC7C01D" w:rsidRPr="406B4871">
        <w:rPr>
          <w:rFonts w:ascii="Aptos" w:hAnsi="Aptos" w:cs="Calibri Light"/>
          <w:color w:val="1F3864" w:themeColor="accent1" w:themeShade="80"/>
        </w:rPr>
        <w:t>e mai</w:t>
      </w:r>
      <w:r w:rsidRPr="406B4871">
        <w:rPr>
          <w:rFonts w:eastAsiaTheme="minorEastAsia"/>
          <w:color w:val="1F3864" w:themeColor="accent1" w:themeShade="80"/>
        </w:rPr>
        <w:t xml:space="preserve"> 202</w:t>
      </w:r>
      <w:r w:rsidR="27EF9C30" w:rsidRPr="406B4871">
        <w:rPr>
          <w:rFonts w:eastAsiaTheme="minorEastAsia"/>
          <w:color w:val="1F3864" w:themeColor="accent1" w:themeShade="80"/>
        </w:rPr>
        <w:t>6.</w:t>
      </w:r>
    </w:p>
    <w:p w14:paraId="142EF1C5" w14:textId="739A480F" w:rsidR="00A62737" w:rsidRDefault="00A62737" w:rsidP="00AB0959">
      <w:pPr>
        <w:pStyle w:val="Sansinterligne"/>
        <w:jc w:val="both"/>
        <w:rPr>
          <w:rFonts w:ascii="Calibri Light" w:hAnsi="Calibri Light" w:cs="Calibri Light"/>
          <w:color w:val="1F3864" w:themeColor="accent1" w:themeShade="80"/>
        </w:rPr>
      </w:pPr>
    </w:p>
    <w:p w14:paraId="2CBBBCA1" w14:textId="77777777" w:rsidR="0077200B" w:rsidRDefault="0077200B" w:rsidP="00AB0959">
      <w:pPr>
        <w:pStyle w:val="Sansinterligne"/>
        <w:jc w:val="both"/>
        <w:rPr>
          <w:rFonts w:ascii="Calibri Light" w:hAnsi="Calibri Light" w:cs="Calibri Light"/>
          <w:color w:val="1F3864" w:themeColor="accent1" w:themeShade="80"/>
        </w:rPr>
      </w:pPr>
    </w:p>
    <w:p w14:paraId="17D1CC9A" w14:textId="722257FD" w:rsidR="00A62737" w:rsidRPr="0077200B" w:rsidRDefault="004067F4" w:rsidP="00AB0959">
      <w:pPr>
        <w:pStyle w:val="Sansinterligne"/>
        <w:jc w:val="both"/>
        <w:rPr>
          <w:rFonts w:ascii="Aptos" w:hAnsi="Aptos" w:cs="Calibri Light"/>
          <w:b/>
          <w:bCs/>
          <w:color w:val="C00000"/>
        </w:rPr>
      </w:pPr>
      <w:r w:rsidRPr="008653F5">
        <w:rPr>
          <w:rFonts w:ascii="Aptos" w:hAnsi="Aptos" w:cs="Calibri Light"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63B40C81" wp14:editId="69E82D97">
                <wp:simplePos x="0" y="0"/>
                <wp:positionH relativeFrom="margin">
                  <wp:posOffset>10795</wp:posOffset>
                </wp:positionH>
                <wp:positionV relativeFrom="paragraph">
                  <wp:posOffset>36195</wp:posOffset>
                </wp:positionV>
                <wp:extent cx="45085" cy="480060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9127" y="20571"/>
                    <wp:lineTo x="9127" y="0"/>
                    <wp:lineTo x="0" y="0"/>
                  </wp:wrapPolygon>
                </wp:wrapTight>
                <wp:docPr id="1906435855" name="Rectangle 1906435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8006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37090" id="Rectangle 1906435855" o:spid="_x0000_s1026" style="position:absolute;margin-left:.85pt;margin-top:2.85pt;width:3.55pt;height:37.8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" fillcolor="#c00000" stroked="f" strokeweight="1pt">
                <w10:wrap type="tight" anchorx="margin"/>
              </v:rect>
            </w:pict>
          </mc:Fallback>
        </mc:AlternateContent>
      </w:r>
      <w:r w:rsidR="0077200B" w:rsidRPr="0077200B">
        <w:rPr>
          <w:rFonts w:ascii="Aptos" w:hAnsi="Aptos" w:cs="Calibri Light"/>
          <w:b/>
          <w:bCs/>
          <w:color w:val="C00000"/>
        </w:rPr>
        <w:t>Périmètre de l’Appel à Manifestation d’Intérêt (AMI)</w:t>
      </w:r>
    </w:p>
    <w:p w14:paraId="6D02063B" w14:textId="1E2395A2" w:rsidR="000C2437" w:rsidRDefault="008F1915" w:rsidP="008F1915">
      <w:pPr>
        <w:spacing w:after="0" w:line="276" w:lineRule="auto"/>
        <w:jc w:val="both"/>
        <w:rPr>
          <w:rFonts w:ascii="Aptos" w:hAnsi="Aptos" w:cs="Calibri Light"/>
          <w:color w:val="1F3864" w:themeColor="accent1" w:themeShade="80"/>
        </w:rPr>
      </w:pPr>
      <w:r w:rsidRPr="406B4871">
        <w:rPr>
          <w:rFonts w:ascii="Aptos" w:hAnsi="Aptos" w:cs="Calibri Light"/>
          <w:color w:val="1F3864" w:themeColor="accent1" w:themeShade="80"/>
        </w:rPr>
        <w:t>Cet appel à manifestation d’intérêt s’adresse aux professionnels – commerçants</w:t>
      </w:r>
      <w:r w:rsidR="004067F4" w:rsidRPr="406B4871">
        <w:rPr>
          <w:rFonts w:ascii="Aptos" w:hAnsi="Aptos" w:cs="Calibri Light"/>
          <w:color w:val="1F3864" w:themeColor="accent1" w:themeShade="80"/>
        </w:rPr>
        <w:t xml:space="preserve">, restaurateurs et acteurs du tourisme </w:t>
      </w:r>
      <w:r w:rsidR="000C2437" w:rsidRPr="406B4871">
        <w:rPr>
          <w:rFonts w:ascii="Aptos" w:hAnsi="Aptos" w:cs="Calibri Light"/>
          <w:color w:val="1F3864" w:themeColor="accent1" w:themeShade="80"/>
        </w:rPr>
        <w:t>–</w:t>
      </w:r>
      <w:r w:rsidR="004067F4" w:rsidRPr="406B4871">
        <w:rPr>
          <w:rFonts w:ascii="Aptos" w:hAnsi="Aptos" w:cs="Calibri Light"/>
          <w:color w:val="1F3864" w:themeColor="accent1" w:themeShade="80"/>
        </w:rPr>
        <w:t xml:space="preserve"> </w:t>
      </w:r>
      <w:r w:rsidR="00A6449E" w:rsidRPr="406B4871">
        <w:rPr>
          <w:rFonts w:ascii="Aptos" w:hAnsi="Aptos" w:cs="Calibri Light"/>
          <w:color w:val="1F3864" w:themeColor="accent1" w:themeShade="80"/>
        </w:rPr>
        <w:t xml:space="preserve">du bassin </w:t>
      </w:r>
      <w:r w:rsidR="18330CC9" w:rsidRPr="406B4871">
        <w:rPr>
          <w:rFonts w:ascii="Aptos" w:hAnsi="Aptos" w:cs="Calibri Light"/>
          <w:color w:val="1F3864" w:themeColor="accent1" w:themeShade="80"/>
        </w:rPr>
        <w:t>d’A</w:t>
      </w:r>
      <w:r w:rsidR="00A6449E" w:rsidRPr="406B4871">
        <w:rPr>
          <w:rFonts w:ascii="Aptos" w:hAnsi="Aptos" w:cs="Calibri Light"/>
          <w:color w:val="1F3864" w:themeColor="accent1" w:themeShade="80"/>
        </w:rPr>
        <w:t>ntib</w:t>
      </w:r>
      <w:r w:rsidR="40339F18" w:rsidRPr="406B4871">
        <w:rPr>
          <w:rFonts w:ascii="Aptos" w:hAnsi="Aptos" w:cs="Calibri Light"/>
          <w:color w:val="1F3864" w:themeColor="accent1" w:themeShade="80"/>
        </w:rPr>
        <w:t>e</w:t>
      </w:r>
      <w:r w:rsidR="00A6449E" w:rsidRPr="406B4871">
        <w:rPr>
          <w:rFonts w:ascii="Aptos" w:hAnsi="Aptos" w:cs="Calibri Light"/>
          <w:color w:val="1F3864" w:themeColor="accent1" w:themeShade="80"/>
        </w:rPr>
        <w:t>s</w:t>
      </w:r>
      <w:r w:rsidR="635B2C9B" w:rsidRPr="406B4871">
        <w:rPr>
          <w:rFonts w:ascii="Aptos" w:hAnsi="Aptos" w:cs="Calibri Light"/>
          <w:color w:val="1F3864" w:themeColor="accent1" w:themeShade="80"/>
        </w:rPr>
        <w:t xml:space="preserve"> et de Juan-les-Pins</w:t>
      </w:r>
      <w:r w:rsidR="00A6449E" w:rsidRPr="406B4871">
        <w:rPr>
          <w:rFonts w:ascii="Aptos" w:hAnsi="Aptos" w:cs="Calibri Light"/>
          <w:color w:val="1F3864" w:themeColor="accent1" w:themeShade="80"/>
        </w:rPr>
        <w:t>.</w:t>
      </w:r>
    </w:p>
    <w:p w14:paraId="52F1B239" w14:textId="4C1AE07B" w:rsidR="000C2437" w:rsidRDefault="000C2437" w:rsidP="008F1915">
      <w:pPr>
        <w:spacing w:after="0" w:line="276" w:lineRule="auto"/>
        <w:jc w:val="both"/>
        <w:rPr>
          <w:rFonts w:ascii="Aptos" w:hAnsi="Aptos" w:cs="Calibri Light"/>
          <w:color w:val="1F3864" w:themeColor="accent1" w:themeShade="80"/>
        </w:rPr>
      </w:pPr>
    </w:p>
    <w:p w14:paraId="271A9788" w14:textId="73AAE365" w:rsidR="00A6449E" w:rsidRDefault="000C2437" w:rsidP="008F1915">
      <w:pPr>
        <w:spacing w:after="0" w:line="276" w:lineRule="auto"/>
        <w:jc w:val="both"/>
        <w:rPr>
          <w:rFonts w:ascii="Aptos" w:hAnsi="Aptos" w:cs="Calibri Light"/>
          <w:color w:val="1F3864" w:themeColor="accent1" w:themeShade="80"/>
        </w:rPr>
      </w:pPr>
      <w:r w:rsidRPr="7E5FF467">
        <w:rPr>
          <w:rFonts w:ascii="Aptos" w:hAnsi="Aptos" w:cs="Calibri Light"/>
          <w:color w:val="1F3864" w:themeColor="accent1" w:themeShade="80"/>
        </w:rPr>
        <w:t>Ces professionnels</w:t>
      </w:r>
      <w:r w:rsidR="003B11C6" w:rsidRPr="7E5FF467">
        <w:rPr>
          <w:rFonts w:ascii="Aptos" w:hAnsi="Aptos" w:cs="Calibri Light"/>
          <w:color w:val="1F3864" w:themeColor="accent1" w:themeShade="80"/>
        </w:rPr>
        <w:t xml:space="preserve"> devront se </w:t>
      </w:r>
      <w:r w:rsidR="008F1915" w:rsidRPr="7E5FF467">
        <w:rPr>
          <w:rFonts w:ascii="Aptos" w:hAnsi="Aptos" w:cs="Calibri Light"/>
          <w:color w:val="1F3864" w:themeColor="accent1" w:themeShade="80"/>
        </w:rPr>
        <w:t>situ</w:t>
      </w:r>
      <w:r w:rsidR="00661F1F">
        <w:rPr>
          <w:rFonts w:ascii="Aptos" w:hAnsi="Aptos" w:cs="Calibri Light"/>
          <w:color w:val="1F3864" w:themeColor="accent1" w:themeShade="80"/>
        </w:rPr>
        <w:t>er</w:t>
      </w:r>
      <w:r w:rsidR="008F1915" w:rsidRPr="7E5FF467">
        <w:rPr>
          <w:rFonts w:ascii="Aptos" w:hAnsi="Aptos" w:cs="Calibri Light"/>
          <w:color w:val="1F3864" w:themeColor="accent1" w:themeShade="80"/>
        </w:rPr>
        <w:t xml:space="preserve"> </w:t>
      </w:r>
      <w:r w:rsidR="5E16634E" w:rsidRPr="7E5FF467">
        <w:rPr>
          <w:rFonts w:ascii="Aptos" w:hAnsi="Aptos" w:cs="Calibri Light"/>
          <w:color w:val="1F3864" w:themeColor="accent1" w:themeShade="80"/>
        </w:rPr>
        <w:t>sur le territoire de la Communauté d’A</w:t>
      </w:r>
      <w:r w:rsidR="7A57144A" w:rsidRPr="7E5FF467">
        <w:rPr>
          <w:rFonts w:ascii="Aptos" w:hAnsi="Aptos" w:cs="Calibri Light"/>
          <w:color w:val="1F3864" w:themeColor="accent1" w:themeShade="80"/>
        </w:rPr>
        <w:t xml:space="preserve">gglomération </w:t>
      </w:r>
      <w:r w:rsidR="34E57367" w:rsidRPr="7E5FF467">
        <w:rPr>
          <w:rFonts w:ascii="Aptos" w:hAnsi="Aptos" w:cs="Calibri Light"/>
          <w:color w:val="1F3864" w:themeColor="accent1" w:themeShade="80"/>
        </w:rPr>
        <w:t>d’A</w:t>
      </w:r>
      <w:r w:rsidR="5E16634E" w:rsidRPr="7E5FF467">
        <w:rPr>
          <w:rFonts w:ascii="Aptos" w:hAnsi="Aptos" w:cs="Calibri Light"/>
          <w:color w:val="1F3864" w:themeColor="accent1" w:themeShade="80"/>
        </w:rPr>
        <w:t>ntibes Sophia-Antipolis (CASA).</w:t>
      </w:r>
    </w:p>
    <w:p w14:paraId="22005A7D" w14:textId="6AB01268" w:rsidR="00363D77" w:rsidRDefault="00363D77" w:rsidP="00363D77">
      <w:pPr>
        <w:pStyle w:val="Sansinterligne"/>
        <w:rPr>
          <w:rFonts w:ascii="Aptos" w:hAnsi="Aptos"/>
          <w:bCs/>
          <w:color w:val="002060"/>
        </w:rPr>
      </w:pPr>
    </w:p>
    <w:p w14:paraId="237EB443" w14:textId="1039B89F" w:rsidR="002333E6" w:rsidRPr="002333E6" w:rsidRDefault="002333E6" w:rsidP="002333E6">
      <w:pPr>
        <w:pStyle w:val="Sansinterligne"/>
        <w:spacing w:line="276" w:lineRule="auto"/>
        <w:rPr>
          <w:rFonts w:ascii="Aptos" w:hAnsi="Aptos"/>
          <w:bCs/>
          <w:color w:val="002060"/>
        </w:rPr>
      </w:pPr>
      <w:r w:rsidRPr="002333E6">
        <w:rPr>
          <w:rFonts w:ascii="Aptos" w:hAnsi="Aptos"/>
          <w:bCs/>
          <w:color w:val="002060"/>
        </w:rPr>
        <w:t>Les activités concernées sont :</w:t>
      </w:r>
    </w:p>
    <w:p w14:paraId="4ED63812" w14:textId="26C3F6B8" w:rsidR="002333E6" w:rsidRPr="002333E6" w:rsidRDefault="1497670E" w:rsidP="7E5FF467">
      <w:pPr>
        <w:pStyle w:val="Sansinterligne"/>
        <w:numPr>
          <w:ilvl w:val="0"/>
          <w:numId w:val="23"/>
        </w:numPr>
        <w:spacing w:line="276" w:lineRule="auto"/>
        <w:rPr>
          <w:rFonts w:ascii="Aptos" w:hAnsi="Aptos"/>
          <w:color w:val="002060"/>
        </w:rPr>
      </w:pPr>
      <w:r w:rsidRPr="7E5FF467">
        <w:rPr>
          <w:rFonts w:ascii="Aptos" w:hAnsi="Aptos"/>
          <w:color w:val="002060"/>
        </w:rPr>
        <w:t>C</w:t>
      </w:r>
      <w:r w:rsidR="002333E6" w:rsidRPr="7E5FF467">
        <w:rPr>
          <w:rFonts w:ascii="Aptos" w:hAnsi="Aptos"/>
          <w:color w:val="002060"/>
        </w:rPr>
        <w:t>ommerces de proximité</w:t>
      </w:r>
    </w:p>
    <w:p w14:paraId="0B31DA31" w14:textId="7468F6FB" w:rsidR="002333E6" w:rsidRPr="002333E6" w:rsidRDefault="0416996C" w:rsidP="7E5FF467">
      <w:pPr>
        <w:pStyle w:val="Sansinterligne"/>
        <w:numPr>
          <w:ilvl w:val="0"/>
          <w:numId w:val="23"/>
        </w:numPr>
        <w:spacing w:line="276" w:lineRule="auto"/>
        <w:rPr>
          <w:rFonts w:ascii="Aptos" w:hAnsi="Aptos"/>
          <w:color w:val="002060"/>
        </w:rPr>
      </w:pPr>
      <w:r w:rsidRPr="7E5FF467">
        <w:rPr>
          <w:rFonts w:ascii="Aptos" w:hAnsi="Aptos"/>
          <w:color w:val="002060"/>
        </w:rPr>
        <w:t>A</w:t>
      </w:r>
      <w:r w:rsidR="002333E6" w:rsidRPr="7E5FF467">
        <w:rPr>
          <w:rFonts w:ascii="Aptos" w:hAnsi="Aptos"/>
          <w:color w:val="002060"/>
        </w:rPr>
        <w:t>rtisans</w:t>
      </w:r>
    </w:p>
    <w:p w14:paraId="128C4080" w14:textId="7CBDB3C9" w:rsidR="002333E6" w:rsidRPr="002333E6" w:rsidRDefault="0416996C" w:rsidP="7E5FF467">
      <w:pPr>
        <w:pStyle w:val="Sansinterligne"/>
        <w:numPr>
          <w:ilvl w:val="0"/>
          <w:numId w:val="23"/>
        </w:numPr>
        <w:spacing w:line="276" w:lineRule="auto"/>
        <w:rPr>
          <w:rFonts w:ascii="Aptos" w:hAnsi="Aptos"/>
          <w:color w:val="002060"/>
        </w:rPr>
      </w:pPr>
      <w:r w:rsidRPr="7E5FF467">
        <w:rPr>
          <w:rFonts w:ascii="Aptos" w:hAnsi="Aptos"/>
          <w:color w:val="002060"/>
        </w:rPr>
        <w:t>R</w:t>
      </w:r>
      <w:r w:rsidR="002333E6" w:rsidRPr="7E5FF467">
        <w:rPr>
          <w:rFonts w:ascii="Aptos" w:hAnsi="Aptos"/>
          <w:color w:val="002060"/>
        </w:rPr>
        <w:t>estaurateurs</w:t>
      </w:r>
    </w:p>
    <w:p w14:paraId="299338E8" w14:textId="50DD55B0" w:rsidR="002333E6" w:rsidRPr="002333E6" w:rsidRDefault="0416996C" w:rsidP="7E5FF467">
      <w:pPr>
        <w:pStyle w:val="Sansinterligne"/>
        <w:numPr>
          <w:ilvl w:val="0"/>
          <w:numId w:val="23"/>
        </w:numPr>
        <w:spacing w:line="276" w:lineRule="auto"/>
        <w:rPr>
          <w:rFonts w:ascii="Aptos" w:hAnsi="Aptos"/>
          <w:color w:val="002060"/>
        </w:rPr>
      </w:pPr>
      <w:r w:rsidRPr="7E5FF467">
        <w:rPr>
          <w:rFonts w:ascii="Aptos" w:hAnsi="Aptos"/>
          <w:color w:val="002060"/>
        </w:rPr>
        <w:t>C</w:t>
      </w:r>
      <w:r w:rsidR="002333E6" w:rsidRPr="7E5FF467">
        <w:rPr>
          <w:rFonts w:ascii="Aptos" w:hAnsi="Aptos"/>
          <w:color w:val="002060"/>
        </w:rPr>
        <w:t>afés et bars</w:t>
      </w:r>
    </w:p>
    <w:p w14:paraId="0FFADDEC" w14:textId="5A846F20" w:rsidR="002333E6" w:rsidRPr="002333E6" w:rsidRDefault="53497876" w:rsidP="7E5FF467">
      <w:pPr>
        <w:pStyle w:val="Sansinterligne"/>
        <w:numPr>
          <w:ilvl w:val="0"/>
          <w:numId w:val="23"/>
        </w:numPr>
        <w:spacing w:line="276" w:lineRule="auto"/>
        <w:rPr>
          <w:rFonts w:ascii="Aptos" w:hAnsi="Aptos"/>
          <w:color w:val="002060"/>
        </w:rPr>
      </w:pPr>
      <w:r w:rsidRPr="7E5FF467">
        <w:rPr>
          <w:rFonts w:ascii="Aptos" w:hAnsi="Aptos"/>
          <w:color w:val="002060"/>
        </w:rPr>
        <w:t>H</w:t>
      </w:r>
      <w:r w:rsidR="002333E6" w:rsidRPr="7E5FF467">
        <w:rPr>
          <w:rFonts w:ascii="Aptos" w:hAnsi="Aptos"/>
          <w:color w:val="002060"/>
        </w:rPr>
        <w:t>ébergements touristiques</w:t>
      </w:r>
    </w:p>
    <w:p w14:paraId="26205EB5" w14:textId="5E6DC53C" w:rsidR="002333E6" w:rsidRPr="002333E6" w:rsidRDefault="4722F609" w:rsidP="7E5FF467">
      <w:pPr>
        <w:pStyle w:val="Sansinterligne"/>
        <w:numPr>
          <w:ilvl w:val="0"/>
          <w:numId w:val="23"/>
        </w:numPr>
        <w:spacing w:line="276" w:lineRule="auto"/>
        <w:rPr>
          <w:rFonts w:ascii="Aptos" w:hAnsi="Aptos"/>
          <w:color w:val="002060"/>
        </w:rPr>
      </w:pPr>
      <w:r w:rsidRPr="7E5FF467">
        <w:rPr>
          <w:rFonts w:ascii="Aptos" w:hAnsi="Aptos"/>
          <w:color w:val="002060"/>
        </w:rPr>
        <w:t>Activités</w:t>
      </w:r>
      <w:r w:rsidR="1A038F05" w:rsidRPr="7E5FF467">
        <w:rPr>
          <w:rFonts w:ascii="Aptos" w:hAnsi="Aptos"/>
          <w:color w:val="002060"/>
        </w:rPr>
        <w:t xml:space="preserve"> de loisirs</w:t>
      </w:r>
    </w:p>
    <w:p w14:paraId="11D1CA9E" w14:textId="5104910A" w:rsidR="0550B303" w:rsidRDefault="0550B303" w:rsidP="478C2F82">
      <w:pPr>
        <w:pStyle w:val="Sansinterligne"/>
        <w:numPr>
          <w:ilvl w:val="0"/>
          <w:numId w:val="23"/>
        </w:numPr>
        <w:spacing w:line="276" w:lineRule="auto"/>
        <w:rPr>
          <w:rFonts w:ascii="Aptos" w:hAnsi="Aptos"/>
          <w:color w:val="002060"/>
        </w:rPr>
      </w:pPr>
      <w:r w:rsidRPr="478C2F82">
        <w:rPr>
          <w:rFonts w:ascii="Aptos" w:hAnsi="Aptos"/>
          <w:color w:val="002060"/>
        </w:rPr>
        <w:t>Musée, lieux de visite</w:t>
      </w:r>
    </w:p>
    <w:p w14:paraId="42DE1388" w14:textId="082103A0" w:rsidR="002333E6" w:rsidRPr="002333E6" w:rsidRDefault="7A55421E" w:rsidP="7E5FF467">
      <w:pPr>
        <w:pStyle w:val="Sansinterligne"/>
        <w:numPr>
          <w:ilvl w:val="0"/>
          <w:numId w:val="23"/>
        </w:numPr>
        <w:spacing w:line="276" w:lineRule="auto"/>
        <w:rPr>
          <w:rFonts w:ascii="Aptos" w:hAnsi="Aptos"/>
          <w:color w:val="002060"/>
        </w:rPr>
      </w:pPr>
      <w:r w:rsidRPr="7E5FF467">
        <w:rPr>
          <w:rFonts w:ascii="Aptos" w:hAnsi="Aptos"/>
          <w:color w:val="002060"/>
        </w:rPr>
        <w:t>P</w:t>
      </w:r>
      <w:r w:rsidR="002333E6" w:rsidRPr="7E5FF467">
        <w:rPr>
          <w:rFonts w:ascii="Aptos" w:hAnsi="Aptos"/>
          <w:color w:val="002060"/>
        </w:rPr>
        <w:t>rofessionnels du tourisme</w:t>
      </w:r>
    </w:p>
    <w:p w14:paraId="5CA010B6" w14:textId="7B155502" w:rsidR="002333E6" w:rsidRDefault="1C2862B5" w:rsidP="7E5FF467">
      <w:pPr>
        <w:pStyle w:val="Sansinterligne"/>
        <w:numPr>
          <w:ilvl w:val="0"/>
          <w:numId w:val="23"/>
        </w:numPr>
        <w:spacing w:line="276" w:lineRule="auto"/>
        <w:rPr>
          <w:rFonts w:ascii="Aptos" w:hAnsi="Aptos"/>
          <w:color w:val="002060"/>
        </w:rPr>
      </w:pPr>
      <w:r w:rsidRPr="7E5FF467">
        <w:rPr>
          <w:rFonts w:ascii="Aptos" w:hAnsi="Aptos"/>
          <w:color w:val="002060"/>
        </w:rPr>
        <w:t>A</w:t>
      </w:r>
      <w:r w:rsidR="002333E6" w:rsidRPr="7E5FF467">
        <w:rPr>
          <w:rFonts w:ascii="Aptos" w:hAnsi="Aptos"/>
          <w:color w:val="002060"/>
        </w:rPr>
        <w:t>cteurs engagés dans la valorisation du patrimoine ou du développement durable</w:t>
      </w:r>
    </w:p>
    <w:p w14:paraId="00462298" w14:textId="77777777" w:rsidR="009861C8" w:rsidRDefault="009861C8" w:rsidP="406B4871">
      <w:pPr>
        <w:pStyle w:val="Sansinterligne"/>
        <w:rPr>
          <w:rFonts w:ascii="Aptos" w:hAnsi="Aptos"/>
          <w:color w:val="002060"/>
        </w:rPr>
      </w:pPr>
    </w:p>
    <w:p w14:paraId="03ADFAD3" w14:textId="13A6C7A8" w:rsidR="002333E6" w:rsidRPr="002333E6" w:rsidRDefault="002333E6" w:rsidP="406B4871">
      <w:pPr>
        <w:pStyle w:val="Sansinterligne"/>
        <w:rPr>
          <w:rFonts w:ascii="Aptos" w:hAnsi="Aptos"/>
          <w:color w:val="002060"/>
        </w:rPr>
      </w:pPr>
      <w:r w:rsidRPr="406B4871">
        <w:rPr>
          <w:rFonts w:ascii="Aptos" w:hAnsi="Aptos"/>
          <w:color w:val="002060"/>
        </w:rPr>
        <w:t xml:space="preserve">Les </w:t>
      </w:r>
      <w:r w:rsidR="1B539EED" w:rsidRPr="406B4871">
        <w:rPr>
          <w:rFonts w:ascii="Aptos" w:hAnsi="Aptos"/>
          <w:color w:val="002060"/>
        </w:rPr>
        <w:t>partenaire</w:t>
      </w:r>
      <w:r w:rsidRPr="406B4871">
        <w:rPr>
          <w:rFonts w:ascii="Aptos" w:hAnsi="Aptos"/>
          <w:color w:val="002060"/>
        </w:rPr>
        <w:t>s sélectionnés deviendront Ambassadeurs du parcours</w:t>
      </w:r>
      <w:r w:rsidR="00661F1F">
        <w:rPr>
          <w:rFonts w:ascii="Aptos" w:hAnsi="Aptos"/>
          <w:color w:val="002060"/>
        </w:rPr>
        <w:t xml:space="preserve"> en</w:t>
      </w:r>
      <w:r w:rsidR="00D91A21">
        <w:rPr>
          <w:rFonts w:ascii="Aptos" w:hAnsi="Aptos"/>
          <w:color w:val="002060"/>
        </w:rPr>
        <w:t xml:space="preserve"> </w:t>
      </w:r>
      <w:r w:rsidR="61061225" w:rsidRPr="406B4871">
        <w:rPr>
          <w:rFonts w:ascii="Aptos" w:hAnsi="Aptos"/>
          <w:color w:val="002060"/>
        </w:rPr>
        <w:t>:</w:t>
      </w:r>
    </w:p>
    <w:p w14:paraId="465B05F2" w14:textId="5DCCE6D3" w:rsidR="00363D77" w:rsidRPr="00363D77" w:rsidRDefault="00363D77" w:rsidP="002333E6">
      <w:pPr>
        <w:pStyle w:val="Sansinterligne"/>
        <w:rPr>
          <w:rFonts w:ascii="Aptos" w:hAnsi="Aptos"/>
          <w:bCs/>
          <w:color w:val="002060"/>
          <w:sz w:val="14"/>
          <w:szCs w:val="14"/>
        </w:rPr>
      </w:pPr>
    </w:p>
    <w:p w14:paraId="62E1FDE8" w14:textId="46B63C0F" w:rsidR="00E35A17" w:rsidRPr="00E35A17" w:rsidRDefault="52093F5D" w:rsidP="406B4871">
      <w:pPr>
        <w:pStyle w:val="Sansinterligne"/>
        <w:numPr>
          <w:ilvl w:val="0"/>
          <w:numId w:val="29"/>
        </w:numPr>
        <w:spacing w:line="276" w:lineRule="auto"/>
        <w:rPr>
          <w:rFonts w:ascii="Aptos" w:hAnsi="Aptos"/>
          <w:color w:val="002060"/>
        </w:rPr>
      </w:pPr>
      <w:r w:rsidRPr="5AAF6ECE">
        <w:rPr>
          <w:rFonts w:ascii="Aptos" w:hAnsi="Aptos"/>
          <w:color w:val="002060"/>
        </w:rPr>
        <w:t>Rela</w:t>
      </w:r>
      <w:r w:rsidR="00D91A21">
        <w:rPr>
          <w:rFonts w:ascii="Aptos" w:hAnsi="Aptos"/>
          <w:color w:val="002060"/>
        </w:rPr>
        <w:t>yant</w:t>
      </w:r>
      <w:r w:rsidR="00E35A17" w:rsidRPr="5AAF6ECE">
        <w:rPr>
          <w:rFonts w:ascii="Aptos" w:hAnsi="Aptos"/>
          <w:color w:val="002060"/>
        </w:rPr>
        <w:t xml:space="preserve"> l’existence du jeu auprès de ses clients</w:t>
      </w:r>
      <w:r w:rsidR="6D1A7A1A" w:rsidRPr="5AAF6ECE">
        <w:rPr>
          <w:rFonts w:ascii="Aptos" w:hAnsi="Aptos"/>
          <w:color w:val="002060"/>
        </w:rPr>
        <w:t xml:space="preserve"> ;</w:t>
      </w:r>
    </w:p>
    <w:p w14:paraId="12D69B6E" w14:textId="0EC806FE" w:rsidR="00E35A17" w:rsidRPr="00E35A17" w:rsidRDefault="64F69F92" w:rsidP="406B4871">
      <w:pPr>
        <w:pStyle w:val="Sansinterligne"/>
        <w:numPr>
          <w:ilvl w:val="0"/>
          <w:numId w:val="29"/>
        </w:numPr>
        <w:spacing w:line="276" w:lineRule="auto"/>
        <w:rPr>
          <w:rFonts w:ascii="Aptos" w:hAnsi="Aptos"/>
          <w:color w:val="002060"/>
        </w:rPr>
      </w:pPr>
      <w:r w:rsidRPr="0C26D59D">
        <w:rPr>
          <w:rFonts w:ascii="Aptos" w:hAnsi="Aptos"/>
          <w:color w:val="002060"/>
        </w:rPr>
        <w:t>Affich</w:t>
      </w:r>
      <w:r w:rsidR="00D91A21">
        <w:rPr>
          <w:rFonts w:ascii="Aptos" w:hAnsi="Aptos"/>
          <w:color w:val="002060"/>
        </w:rPr>
        <w:t>ant</w:t>
      </w:r>
      <w:r w:rsidR="00E35A17" w:rsidRPr="0C26D59D">
        <w:rPr>
          <w:rFonts w:ascii="Aptos" w:hAnsi="Aptos"/>
          <w:color w:val="002060"/>
        </w:rPr>
        <w:t xml:space="preserve"> la vitrophanie officielle du </w:t>
      </w:r>
      <w:r w:rsidR="6F3040C6" w:rsidRPr="0C26D59D">
        <w:rPr>
          <w:rFonts w:ascii="Aptos" w:hAnsi="Aptos"/>
          <w:color w:val="002060"/>
        </w:rPr>
        <w:t>jeu ;</w:t>
      </w:r>
    </w:p>
    <w:p w14:paraId="4E157EE3" w14:textId="642D282F" w:rsidR="00E35A17" w:rsidRPr="00E35A17" w:rsidRDefault="57BDEAB5" w:rsidP="406B4871">
      <w:pPr>
        <w:pStyle w:val="Sansinterligne"/>
        <w:numPr>
          <w:ilvl w:val="0"/>
          <w:numId w:val="29"/>
        </w:numPr>
        <w:spacing w:line="276" w:lineRule="auto"/>
        <w:rPr>
          <w:rFonts w:ascii="Aptos" w:hAnsi="Aptos"/>
          <w:color w:val="002060"/>
        </w:rPr>
      </w:pPr>
      <w:r w:rsidRPr="64715C04">
        <w:rPr>
          <w:rFonts w:ascii="Aptos" w:hAnsi="Aptos"/>
          <w:color w:val="002060"/>
        </w:rPr>
        <w:t>Particip</w:t>
      </w:r>
      <w:r w:rsidR="00D91A21">
        <w:rPr>
          <w:rFonts w:ascii="Aptos" w:hAnsi="Aptos"/>
          <w:color w:val="002060"/>
        </w:rPr>
        <w:t>ant</w:t>
      </w:r>
      <w:r w:rsidR="00E35A17" w:rsidRPr="64715C04">
        <w:rPr>
          <w:rFonts w:ascii="Aptos" w:hAnsi="Aptos"/>
          <w:color w:val="002060"/>
        </w:rPr>
        <w:t xml:space="preserve"> à la dynamique touristique du territoire</w:t>
      </w:r>
      <w:r w:rsidR="408BEF15" w:rsidRPr="64715C04">
        <w:rPr>
          <w:rFonts w:ascii="Aptos" w:hAnsi="Aptos"/>
          <w:color w:val="002060"/>
        </w:rPr>
        <w:t xml:space="preserve"> ;</w:t>
      </w:r>
    </w:p>
    <w:p w14:paraId="3384A45A" w14:textId="6EB1BAC4" w:rsidR="00E35A17" w:rsidRPr="00E35A17" w:rsidRDefault="7BEFE40A" w:rsidP="406B4871">
      <w:pPr>
        <w:pStyle w:val="Sansinterligne"/>
        <w:numPr>
          <w:ilvl w:val="0"/>
          <w:numId w:val="30"/>
        </w:numPr>
        <w:spacing w:line="276" w:lineRule="auto"/>
        <w:rPr>
          <w:rFonts w:ascii="Aptos" w:hAnsi="Aptos"/>
          <w:color w:val="002060"/>
        </w:rPr>
      </w:pPr>
      <w:r w:rsidRPr="64715C04">
        <w:rPr>
          <w:rFonts w:ascii="Aptos" w:hAnsi="Aptos"/>
          <w:color w:val="002060"/>
        </w:rPr>
        <w:t>Figur</w:t>
      </w:r>
      <w:r w:rsidR="00D91A21">
        <w:rPr>
          <w:rFonts w:ascii="Aptos" w:hAnsi="Aptos"/>
          <w:color w:val="002060"/>
        </w:rPr>
        <w:t>ant</w:t>
      </w:r>
      <w:r w:rsidR="00E35A17" w:rsidRPr="64715C04">
        <w:rPr>
          <w:rFonts w:ascii="Aptos" w:hAnsi="Aptos"/>
          <w:color w:val="002060"/>
        </w:rPr>
        <w:t xml:space="preserve"> dans le livret de couponing remis aux joueurs</w:t>
      </w:r>
      <w:r w:rsidR="65AE5FB8" w:rsidRPr="64715C04">
        <w:rPr>
          <w:rFonts w:ascii="Aptos" w:hAnsi="Aptos"/>
          <w:color w:val="002060"/>
        </w:rPr>
        <w:t xml:space="preserve"> ;</w:t>
      </w:r>
    </w:p>
    <w:p w14:paraId="02A1D423" w14:textId="320B5EF5" w:rsidR="00E35A17" w:rsidRDefault="67258A20" w:rsidP="406B4871">
      <w:pPr>
        <w:pStyle w:val="Sansinterligne"/>
        <w:numPr>
          <w:ilvl w:val="0"/>
          <w:numId w:val="30"/>
        </w:numPr>
        <w:spacing w:line="276" w:lineRule="auto"/>
        <w:rPr>
          <w:rFonts w:ascii="Aptos" w:hAnsi="Aptos"/>
          <w:color w:val="002060"/>
        </w:rPr>
      </w:pPr>
      <w:r w:rsidRPr="64715C04">
        <w:rPr>
          <w:rFonts w:ascii="Aptos" w:hAnsi="Aptos"/>
          <w:color w:val="002060"/>
        </w:rPr>
        <w:t>Propos</w:t>
      </w:r>
      <w:r w:rsidR="00D91A21">
        <w:rPr>
          <w:rFonts w:ascii="Aptos" w:hAnsi="Aptos"/>
          <w:color w:val="002060"/>
        </w:rPr>
        <w:t>ant</w:t>
      </w:r>
      <w:r w:rsidR="00E35A17" w:rsidRPr="64715C04">
        <w:rPr>
          <w:rFonts w:ascii="Aptos" w:hAnsi="Aptos"/>
          <w:color w:val="002060"/>
        </w:rPr>
        <w:t xml:space="preserve"> une offre promotionnelle ou une gratification</w:t>
      </w:r>
      <w:r w:rsidR="0CDDD969" w:rsidRPr="64715C04">
        <w:rPr>
          <w:rFonts w:ascii="Aptos" w:hAnsi="Aptos"/>
          <w:color w:val="002060"/>
        </w:rPr>
        <w:t>.</w:t>
      </w:r>
    </w:p>
    <w:p w14:paraId="2E00E098" w14:textId="77777777" w:rsidR="00F538FA" w:rsidRPr="00E35A17" w:rsidRDefault="00F538FA" w:rsidP="00F538FA">
      <w:pPr>
        <w:pStyle w:val="Sansinterligne"/>
        <w:spacing w:line="276" w:lineRule="auto"/>
        <w:ind w:left="720"/>
        <w:rPr>
          <w:rFonts w:ascii="Aptos" w:hAnsi="Aptos"/>
          <w:color w:val="002060"/>
        </w:rPr>
      </w:pPr>
    </w:p>
    <w:p w14:paraId="288FE291" w14:textId="5F2CAF1F" w:rsidR="007E20ED" w:rsidRPr="007E20ED" w:rsidRDefault="00E35A17" w:rsidP="007E20ED">
      <w:pPr>
        <w:pStyle w:val="Sansinterligne"/>
        <w:jc w:val="both"/>
        <w:rPr>
          <w:rFonts w:ascii="Aptos" w:hAnsi="Aptos"/>
          <w:bCs/>
          <w:color w:val="002060"/>
        </w:rPr>
      </w:pPr>
      <w:r w:rsidRPr="00E35A17">
        <w:rPr>
          <w:rFonts w:ascii="Aptos" w:hAnsi="Aptos"/>
          <w:bCs/>
          <w:color w:val="002060"/>
        </w:rPr>
        <w:t>Les offres p</w:t>
      </w:r>
      <w:r w:rsidR="00F538FA">
        <w:rPr>
          <w:rFonts w:ascii="Aptos" w:hAnsi="Aptos"/>
          <w:bCs/>
          <w:color w:val="002060"/>
        </w:rPr>
        <w:t>ourront</w:t>
      </w:r>
      <w:r w:rsidRPr="00E35A17">
        <w:rPr>
          <w:rFonts w:ascii="Aptos" w:hAnsi="Aptos"/>
          <w:bCs/>
          <w:color w:val="002060"/>
        </w:rPr>
        <w:t xml:space="preserve"> prendre différentes formes </w:t>
      </w:r>
      <w:r w:rsidR="007E20ED">
        <w:rPr>
          <w:rFonts w:ascii="Aptos" w:hAnsi="Aptos"/>
          <w:bCs/>
          <w:color w:val="002060"/>
        </w:rPr>
        <w:t xml:space="preserve">de </w:t>
      </w:r>
      <w:r w:rsidRPr="00E35A17">
        <w:rPr>
          <w:rFonts w:ascii="Aptos" w:hAnsi="Aptos"/>
          <w:bCs/>
          <w:color w:val="002060"/>
        </w:rPr>
        <w:t>remise (%)</w:t>
      </w:r>
      <w:r w:rsidR="007E20ED">
        <w:rPr>
          <w:rFonts w:ascii="Aptos" w:hAnsi="Aptos"/>
          <w:bCs/>
          <w:color w:val="002060"/>
        </w:rPr>
        <w:t xml:space="preserve"> - </w:t>
      </w:r>
      <w:r w:rsidRPr="00E35A17">
        <w:rPr>
          <w:rFonts w:ascii="Aptos" w:hAnsi="Aptos"/>
          <w:bCs/>
          <w:color w:val="002060"/>
        </w:rPr>
        <w:t>produit offert</w:t>
      </w:r>
      <w:r w:rsidR="007E20ED">
        <w:rPr>
          <w:rFonts w:ascii="Aptos" w:hAnsi="Aptos"/>
          <w:bCs/>
          <w:color w:val="002060"/>
        </w:rPr>
        <w:t xml:space="preserve">- </w:t>
      </w:r>
      <w:r w:rsidR="007E20ED" w:rsidRPr="007E20ED">
        <w:rPr>
          <w:rFonts w:ascii="Aptos" w:hAnsi="Aptos"/>
          <w:bCs/>
          <w:color w:val="002060"/>
        </w:rPr>
        <w:t>dégustation</w:t>
      </w:r>
      <w:r w:rsidR="007E20ED">
        <w:rPr>
          <w:rFonts w:ascii="Aptos" w:hAnsi="Aptos"/>
          <w:bCs/>
          <w:color w:val="002060"/>
        </w:rPr>
        <w:t xml:space="preserve"> – c</w:t>
      </w:r>
      <w:r w:rsidR="007E20ED" w:rsidRPr="007E20ED">
        <w:rPr>
          <w:rFonts w:ascii="Aptos" w:hAnsi="Aptos"/>
          <w:bCs/>
          <w:color w:val="002060"/>
        </w:rPr>
        <w:t>adeau</w:t>
      </w:r>
      <w:r w:rsidR="007E20ED">
        <w:rPr>
          <w:rFonts w:ascii="Aptos" w:hAnsi="Aptos"/>
          <w:bCs/>
          <w:color w:val="002060"/>
        </w:rPr>
        <w:t xml:space="preserve"> - </w:t>
      </w:r>
      <w:r w:rsidR="007E20ED" w:rsidRPr="007E20ED">
        <w:rPr>
          <w:rFonts w:ascii="Aptos" w:hAnsi="Aptos"/>
          <w:bCs/>
          <w:color w:val="002060"/>
        </w:rPr>
        <w:t>expérience ou avantage spécifique</w:t>
      </w:r>
      <w:r w:rsidR="00952D75">
        <w:rPr>
          <w:rFonts w:ascii="Aptos" w:hAnsi="Aptos"/>
          <w:bCs/>
          <w:color w:val="002060"/>
        </w:rPr>
        <w:t>.</w:t>
      </w:r>
    </w:p>
    <w:p w14:paraId="435B42A7" w14:textId="78FBD95B" w:rsidR="00E35A17" w:rsidRPr="00E35A17" w:rsidRDefault="00E35A17" w:rsidP="007E20ED">
      <w:pPr>
        <w:pStyle w:val="Sansinterligne"/>
        <w:rPr>
          <w:rFonts w:ascii="Aptos" w:hAnsi="Aptos"/>
          <w:bCs/>
          <w:color w:val="002060"/>
        </w:rPr>
      </w:pPr>
    </w:p>
    <w:p w14:paraId="1C10E548" w14:textId="77777777" w:rsidR="009D7D8E" w:rsidRPr="00191B46" w:rsidRDefault="009D7D8E" w:rsidP="002E7D40">
      <w:pPr>
        <w:pStyle w:val="Sansinterligne"/>
        <w:rPr>
          <w:b/>
          <w:color w:val="C00000"/>
        </w:rPr>
      </w:pPr>
    </w:p>
    <w:p w14:paraId="6CF5BB41" w14:textId="4BCA05FF" w:rsidR="0077200B" w:rsidRPr="00213757" w:rsidRDefault="009D7D8E" w:rsidP="002E7D40">
      <w:pPr>
        <w:pStyle w:val="Sansinterligne"/>
        <w:rPr>
          <w:rFonts w:ascii="Aptos" w:hAnsi="Aptos"/>
          <w:b/>
          <w:color w:val="C00000"/>
        </w:rPr>
      </w:pPr>
      <w:r w:rsidRPr="00213757">
        <w:rPr>
          <w:rFonts w:ascii="Aptos" w:hAnsi="Aptos" w:cs="Calibri Light"/>
          <w:noProof/>
          <w:color w:val="C00000"/>
          <w:lang w:eastAsia="fr-FR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195F3600" wp14:editId="13CDC92A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45085" cy="297180"/>
                <wp:effectExtent l="0" t="0" r="0" b="7620"/>
                <wp:wrapTight wrapText="bothSides">
                  <wp:wrapPolygon edited="0">
                    <wp:start x="0" y="0"/>
                    <wp:lineTo x="0" y="20769"/>
                    <wp:lineTo x="9127" y="20769"/>
                    <wp:lineTo x="9127" y="0"/>
                    <wp:lineTo x="0" y="0"/>
                  </wp:wrapPolygon>
                </wp:wrapTight>
                <wp:docPr id="110820585" name="Rectangle 110820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971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75E60" id="Rectangle 110820585" o:spid="_x0000_s1026" style="position:absolute;margin-left:0;margin-top:5.25pt;width:3.55pt;height:23.4pt;z-index:-25165823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" fillcolor="#c00000" stroked="f" strokeweight="1pt">
                <w10:wrap type="tight" anchorx="margin"/>
              </v:rect>
            </w:pict>
          </mc:Fallback>
        </mc:AlternateContent>
      </w:r>
      <w:r w:rsidRPr="00213757">
        <w:rPr>
          <w:rFonts w:ascii="Aptos" w:hAnsi="Aptos"/>
          <w:b/>
          <w:color w:val="C00000"/>
        </w:rPr>
        <w:t>Critères d’éligibilité</w:t>
      </w:r>
    </w:p>
    <w:p w14:paraId="3AA3C390" w14:textId="72C62D6D" w:rsidR="006D0CD0" w:rsidRPr="00213757" w:rsidRDefault="006D0CD0" w:rsidP="406B4871">
      <w:pPr>
        <w:pStyle w:val="Sansinterligne"/>
        <w:rPr>
          <w:rFonts w:ascii="Aptos" w:hAnsi="Aptos"/>
          <w:color w:val="002060"/>
        </w:rPr>
      </w:pPr>
      <w:r w:rsidRPr="406B4871">
        <w:rPr>
          <w:rFonts w:ascii="Aptos" w:hAnsi="Aptos"/>
          <w:color w:val="002060"/>
        </w:rPr>
        <w:t xml:space="preserve">Pour </w:t>
      </w:r>
      <w:r w:rsidR="6674F9B4" w:rsidRPr="406B4871">
        <w:rPr>
          <w:rFonts w:ascii="Aptos" w:hAnsi="Aptos"/>
          <w:color w:val="002060"/>
        </w:rPr>
        <w:t>devenir ambassadeur</w:t>
      </w:r>
      <w:r w:rsidRPr="406B4871">
        <w:rPr>
          <w:rFonts w:ascii="Aptos" w:hAnsi="Aptos"/>
          <w:color w:val="002060"/>
        </w:rPr>
        <w:t>, les professionnels d</w:t>
      </w:r>
      <w:r w:rsidR="00F538FA">
        <w:rPr>
          <w:rFonts w:ascii="Aptos" w:hAnsi="Aptos"/>
          <w:color w:val="002060"/>
        </w:rPr>
        <w:t>evront</w:t>
      </w:r>
      <w:r w:rsidRPr="406B4871">
        <w:rPr>
          <w:rFonts w:ascii="Aptos" w:hAnsi="Aptos"/>
          <w:color w:val="002060"/>
        </w:rPr>
        <w:t xml:space="preserve"> :</w:t>
      </w:r>
    </w:p>
    <w:p w14:paraId="03106F88" w14:textId="77777777" w:rsidR="006D0CD0" w:rsidRPr="006D0CD0" w:rsidRDefault="006D0CD0" w:rsidP="006D0CD0">
      <w:pPr>
        <w:pStyle w:val="Sansinterligne"/>
        <w:rPr>
          <w:rFonts w:ascii="Aptos" w:hAnsi="Aptos"/>
          <w:bCs/>
          <w:color w:val="002060"/>
          <w:sz w:val="20"/>
          <w:szCs w:val="20"/>
        </w:rPr>
      </w:pPr>
    </w:p>
    <w:p w14:paraId="37924C1F" w14:textId="0D2CC390" w:rsidR="006D0CD0" w:rsidRPr="006D0CD0" w:rsidRDefault="61DD970C" w:rsidP="406B4871">
      <w:pPr>
        <w:pStyle w:val="Sansinterligne"/>
        <w:numPr>
          <w:ilvl w:val="0"/>
          <w:numId w:val="33"/>
        </w:numPr>
        <w:spacing w:line="276" w:lineRule="auto"/>
        <w:rPr>
          <w:rFonts w:ascii="Aptos" w:hAnsi="Aptos"/>
          <w:color w:val="002060"/>
        </w:rPr>
      </w:pPr>
      <w:r w:rsidRPr="0C26D59D">
        <w:rPr>
          <w:rFonts w:ascii="Aptos" w:hAnsi="Aptos"/>
          <w:color w:val="002060"/>
        </w:rPr>
        <w:t>Être</w:t>
      </w:r>
      <w:r w:rsidR="006D0CD0" w:rsidRPr="0C26D59D">
        <w:rPr>
          <w:rFonts w:ascii="Aptos" w:hAnsi="Aptos"/>
          <w:color w:val="002060"/>
        </w:rPr>
        <w:t xml:space="preserve"> situés dans le périmètre </w:t>
      </w:r>
      <w:r w:rsidR="2C6F1915" w:rsidRPr="0C26D59D">
        <w:rPr>
          <w:rFonts w:ascii="Aptos" w:hAnsi="Aptos"/>
          <w:color w:val="002060"/>
        </w:rPr>
        <w:t>de la Communauté d’Agglomérations d’Antibes Sophia-Antipolis</w:t>
      </w:r>
      <w:r w:rsidR="006D0CD0" w:rsidRPr="0C26D59D">
        <w:rPr>
          <w:rFonts w:ascii="Aptos" w:hAnsi="Aptos"/>
          <w:color w:val="002060"/>
        </w:rPr>
        <w:t> ;</w:t>
      </w:r>
    </w:p>
    <w:p w14:paraId="027F0ED1" w14:textId="67ECA546" w:rsidR="006D0CD0" w:rsidRPr="006D0CD0" w:rsidRDefault="236E5C34" w:rsidP="0C26D59D">
      <w:pPr>
        <w:pStyle w:val="Sansinterligne"/>
        <w:numPr>
          <w:ilvl w:val="0"/>
          <w:numId w:val="33"/>
        </w:numPr>
        <w:spacing w:line="276" w:lineRule="auto"/>
        <w:rPr>
          <w:rFonts w:ascii="Aptos" w:hAnsi="Aptos"/>
          <w:color w:val="002060"/>
        </w:rPr>
      </w:pPr>
      <w:r w:rsidRPr="0C26D59D">
        <w:rPr>
          <w:rFonts w:ascii="Aptos" w:hAnsi="Aptos"/>
          <w:color w:val="002060"/>
        </w:rPr>
        <w:t>Exercer</w:t>
      </w:r>
      <w:r w:rsidR="006D0CD0" w:rsidRPr="0C26D59D">
        <w:rPr>
          <w:rFonts w:ascii="Aptos" w:hAnsi="Aptos"/>
          <w:color w:val="002060"/>
        </w:rPr>
        <w:t xml:space="preserve"> une activité commerciale, artisanale ou touristique ;</w:t>
      </w:r>
    </w:p>
    <w:p w14:paraId="37ED3039" w14:textId="31C39F80" w:rsidR="006D0CD0" w:rsidRPr="006D0CD0" w:rsidRDefault="26C3C5B7" w:rsidP="0C26D59D">
      <w:pPr>
        <w:pStyle w:val="Sansinterligne"/>
        <w:numPr>
          <w:ilvl w:val="0"/>
          <w:numId w:val="33"/>
        </w:numPr>
        <w:spacing w:line="276" w:lineRule="auto"/>
        <w:rPr>
          <w:rFonts w:ascii="Aptos" w:hAnsi="Aptos"/>
          <w:color w:val="002060"/>
        </w:rPr>
      </w:pPr>
      <w:r w:rsidRPr="0C26D59D">
        <w:rPr>
          <w:rFonts w:ascii="Aptos" w:hAnsi="Aptos"/>
          <w:color w:val="002060"/>
        </w:rPr>
        <w:t>Être</w:t>
      </w:r>
      <w:r w:rsidR="006D0CD0" w:rsidRPr="0C26D59D">
        <w:rPr>
          <w:rFonts w:ascii="Aptos" w:hAnsi="Aptos"/>
          <w:color w:val="002060"/>
        </w:rPr>
        <w:t xml:space="preserve"> en règle avec la réglementation en vigueur ;</w:t>
      </w:r>
    </w:p>
    <w:p w14:paraId="215FC8DC" w14:textId="4D8188DB" w:rsidR="006D0CD0" w:rsidRPr="006D0CD0" w:rsidRDefault="7620BFC6" w:rsidP="0C26D59D">
      <w:pPr>
        <w:pStyle w:val="Sansinterligne"/>
        <w:numPr>
          <w:ilvl w:val="0"/>
          <w:numId w:val="33"/>
        </w:numPr>
        <w:spacing w:line="276" w:lineRule="auto"/>
        <w:rPr>
          <w:rFonts w:ascii="Aptos" w:hAnsi="Aptos"/>
          <w:color w:val="002060"/>
        </w:rPr>
      </w:pPr>
      <w:r w:rsidRPr="0C26D59D">
        <w:rPr>
          <w:rFonts w:ascii="Aptos" w:hAnsi="Aptos"/>
          <w:color w:val="002060"/>
        </w:rPr>
        <w:t>S’engager</w:t>
      </w:r>
      <w:r w:rsidR="006D0CD0" w:rsidRPr="0C26D59D">
        <w:rPr>
          <w:rFonts w:ascii="Aptos" w:hAnsi="Aptos"/>
          <w:color w:val="002060"/>
        </w:rPr>
        <w:t xml:space="preserve"> à respecter les valeurs du projet :</w:t>
      </w:r>
    </w:p>
    <w:p w14:paraId="72A964B4" w14:textId="485D8C59" w:rsidR="006D0CD0" w:rsidRPr="006D0CD0" w:rsidRDefault="2E49FD0F" w:rsidP="0C26D59D">
      <w:pPr>
        <w:pStyle w:val="Sansinterligne"/>
        <w:numPr>
          <w:ilvl w:val="1"/>
          <w:numId w:val="34"/>
        </w:numPr>
        <w:rPr>
          <w:rFonts w:ascii="Aptos" w:hAnsi="Aptos"/>
          <w:color w:val="002060"/>
        </w:rPr>
      </w:pPr>
      <w:r w:rsidRPr="0C26D59D">
        <w:rPr>
          <w:rFonts w:ascii="Aptos" w:hAnsi="Aptos"/>
          <w:color w:val="002060"/>
        </w:rPr>
        <w:t>Valorisation</w:t>
      </w:r>
      <w:r w:rsidR="006D0CD0" w:rsidRPr="0C26D59D">
        <w:rPr>
          <w:rFonts w:ascii="Aptos" w:hAnsi="Aptos"/>
          <w:color w:val="002060"/>
        </w:rPr>
        <w:t xml:space="preserve"> du patrimoine</w:t>
      </w:r>
    </w:p>
    <w:p w14:paraId="678943DA" w14:textId="3E262C17" w:rsidR="006D0CD0" w:rsidRPr="006D0CD0" w:rsidRDefault="0878DF80" w:rsidP="0C26D59D">
      <w:pPr>
        <w:pStyle w:val="Sansinterligne"/>
        <w:numPr>
          <w:ilvl w:val="1"/>
          <w:numId w:val="34"/>
        </w:numPr>
        <w:rPr>
          <w:rFonts w:ascii="Aptos" w:hAnsi="Aptos"/>
          <w:color w:val="002060"/>
        </w:rPr>
      </w:pPr>
      <w:r w:rsidRPr="0C26D59D">
        <w:rPr>
          <w:rFonts w:ascii="Aptos" w:hAnsi="Aptos"/>
          <w:color w:val="002060"/>
        </w:rPr>
        <w:t>Qualité</w:t>
      </w:r>
      <w:r w:rsidR="006D0CD0" w:rsidRPr="0C26D59D">
        <w:rPr>
          <w:rFonts w:ascii="Aptos" w:hAnsi="Aptos"/>
          <w:color w:val="002060"/>
        </w:rPr>
        <w:t xml:space="preserve"> de l’accueil</w:t>
      </w:r>
    </w:p>
    <w:p w14:paraId="17FCE2C8" w14:textId="4BFB5F28" w:rsidR="006D0CD0" w:rsidRPr="006D0CD0" w:rsidRDefault="033D55A5" w:rsidP="0C26D59D">
      <w:pPr>
        <w:pStyle w:val="Sansinterligne"/>
        <w:numPr>
          <w:ilvl w:val="1"/>
          <w:numId w:val="34"/>
        </w:numPr>
        <w:rPr>
          <w:rFonts w:ascii="Aptos" w:hAnsi="Aptos"/>
          <w:color w:val="002060"/>
        </w:rPr>
      </w:pPr>
      <w:r w:rsidRPr="0C26D59D">
        <w:rPr>
          <w:rFonts w:ascii="Aptos" w:hAnsi="Aptos"/>
          <w:color w:val="002060"/>
        </w:rPr>
        <w:t>Promotion</w:t>
      </w:r>
      <w:r w:rsidR="006D0CD0" w:rsidRPr="0C26D59D">
        <w:rPr>
          <w:rFonts w:ascii="Aptos" w:hAnsi="Aptos"/>
          <w:color w:val="002060"/>
        </w:rPr>
        <w:t xml:space="preserve"> du territoire</w:t>
      </w:r>
    </w:p>
    <w:p w14:paraId="5B94CB4D" w14:textId="7609B52D" w:rsidR="006D0CD0" w:rsidRPr="006D0CD0" w:rsidRDefault="4EF79E98" w:rsidP="0C26D59D">
      <w:pPr>
        <w:pStyle w:val="Sansinterligne"/>
        <w:numPr>
          <w:ilvl w:val="1"/>
          <w:numId w:val="34"/>
        </w:numPr>
        <w:rPr>
          <w:rFonts w:ascii="Aptos" w:hAnsi="Aptos"/>
          <w:color w:val="002060"/>
        </w:rPr>
      </w:pPr>
      <w:r w:rsidRPr="0C26D59D">
        <w:rPr>
          <w:rFonts w:ascii="Aptos" w:hAnsi="Aptos"/>
          <w:color w:val="002060"/>
        </w:rPr>
        <w:t>Démarche</w:t>
      </w:r>
      <w:r w:rsidR="006D0CD0" w:rsidRPr="0C26D59D">
        <w:rPr>
          <w:rFonts w:ascii="Aptos" w:hAnsi="Aptos"/>
          <w:color w:val="002060"/>
        </w:rPr>
        <w:t xml:space="preserve"> responsable</w:t>
      </w:r>
    </w:p>
    <w:p w14:paraId="0C79E6F4" w14:textId="77777777" w:rsidR="004067F4" w:rsidRPr="00191B46" w:rsidRDefault="004067F4" w:rsidP="002E7D40">
      <w:pPr>
        <w:pStyle w:val="Sansinterligne"/>
        <w:rPr>
          <w:b/>
          <w:color w:val="F51B3F"/>
        </w:rPr>
      </w:pPr>
    </w:p>
    <w:p w14:paraId="3286C412" w14:textId="77777777" w:rsidR="004067F4" w:rsidRPr="00191B46" w:rsidRDefault="004067F4" w:rsidP="002E7D40">
      <w:pPr>
        <w:pStyle w:val="Sansinterligne"/>
        <w:rPr>
          <w:b/>
          <w:color w:val="F51B3F"/>
        </w:rPr>
      </w:pPr>
    </w:p>
    <w:p w14:paraId="54D8F250" w14:textId="1AB3271E" w:rsidR="00361B52" w:rsidRPr="00F11CDF" w:rsidRDefault="00361B52" w:rsidP="00361B52">
      <w:pPr>
        <w:pStyle w:val="Sansinterligne"/>
        <w:rPr>
          <w:rFonts w:ascii="Aptos" w:hAnsi="Aptos"/>
          <w:b/>
          <w:color w:val="C00000"/>
        </w:rPr>
      </w:pPr>
      <w:r w:rsidRPr="00F11CDF">
        <w:rPr>
          <w:rFonts w:ascii="Aptos" w:hAnsi="Aptos" w:cs="Calibri Light"/>
          <w:noProof/>
          <w:color w:val="C00000"/>
          <w:lang w:eastAsia="fr-FR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7D9C85AF" wp14:editId="19640807">
                <wp:simplePos x="0" y="0"/>
                <wp:positionH relativeFrom="margin">
                  <wp:posOffset>0</wp:posOffset>
                </wp:positionH>
                <wp:positionV relativeFrom="paragraph">
                  <wp:posOffset>51435</wp:posOffset>
                </wp:positionV>
                <wp:extent cx="45085" cy="297180"/>
                <wp:effectExtent l="0" t="0" r="0" b="7620"/>
                <wp:wrapTight wrapText="bothSides">
                  <wp:wrapPolygon edited="0">
                    <wp:start x="0" y="0"/>
                    <wp:lineTo x="0" y="20769"/>
                    <wp:lineTo x="9127" y="20769"/>
                    <wp:lineTo x="9127" y="0"/>
                    <wp:lineTo x="0" y="0"/>
                  </wp:wrapPolygon>
                </wp:wrapTight>
                <wp:docPr id="450459265" name="Rectangle 450459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971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643E5" id="Rectangle 450459265" o:spid="_x0000_s1026" style="position:absolute;margin-left:0;margin-top:4.05pt;width:3.55pt;height:23.4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" fillcolor="#c00000" stroked="f" strokeweight="1pt">
                <w10:wrap type="tight" anchorx="margin"/>
              </v:rect>
            </w:pict>
          </mc:Fallback>
        </mc:AlternateContent>
      </w:r>
      <w:r w:rsidRPr="00F11CDF">
        <w:rPr>
          <w:rFonts w:ascii="Aptos" w:hAnsi="Aptos"/>
          <w:b/>
          <w:color w:val="C00000"/>
        </w:rPr>
        <w:t>Critères de sélection</w:t>
      </w:r>
    </w:p>
    <w:p w14:paraId="2816B122" w14:textId="5C930316" w:rsidR="00361B52" w:rsidRPr="00F11CDF" w:rsidRDefault="00361B52" w:rsidP="00361B52">
      <w:pPr>
        <w:pStyle w:val="Sansinterligne"/>
        <w:rPr>
          <w:rFonts w:ascii="Aptos" w:hAnsi="Aptos"/>
          <w:bCs/>
          <w:color w:val="002060"/>
        </w:rPr>
      </w:pPr>
      <w:r w:rsidRPr="00F11CDF">
        <w:rPr>
          <w:rFonts w:ascii="Aptos" w:hAnsi="Aptos"/>
          <w:bCs/>
          <w:color w:val="002060"/>
        </w:rPr>
        <w:t>Les candidatures seront analysées par la CCI Nice Côte d’Azur selon les critères suivants :</w:t>
      </w:r>
    </w:p>
    <w:p w14:paraId="0996256B" w14:textId="485259EB" w:rsidR="00361B52" w:rsidRPr="00191B46" w:rsidRDefault="00361B52" w:rsidP="00361B52">
      <w:pPr>
        <w:pStyle w:val="Sansinterligne"/>
        <w:rPr>
          <w:rFonts w:ascii="Aptos" w:hAnsi="Aptos"/>
          <w:bCs/>
          <w:color w:val="002060"/>
          <w:sz w:val="14"/>
          <w:szCs w:val="14"/>
        </w:rPr>
      </w:pPr>
    </w:p>
    <w:p w14:paraId="602638F6" w14:textId="731F7643" w:rsidR="00361B52" w:rsidRPr="00F11CDF" w:rsidRDefault="1EA2C862" w:rsidP="406B4871">
      <w:pPr>
        <w:pStyle w:val="Sansinterligne"/>
        <w:numPr>
          <w:ilvl w:val="0"/>
          <w:numId w:val="35"/>
        </w:numPr>
        <w:spacing w:line="276" w:lineRule="auto"/>
        <w:rPr>
          <w:rFonts w:ascii="Aptos" w:hAnsi="Aptos"/>
          <w:color w:val="002060"/>
        </w:rPr>
      </w:pPr>
      <w:r w:rsidRPr="406B4871">
        <w:rPr>
          <w:rFonts w:ascii="Aptos" w:hAnsi="Aptos"/>
          <w:color w:val="002060"/>
        </w:rPr>
        <w:t>Pertinence</w:t>
      </w:r>
      <w:r w:rsidR="00361B52" w:rsidRPr="406B4871">
        <w:rPr>
          <w:rFonts w:ascii="Aptos" w:hAnsi="Aptos"/>
          <w:color w:val="002060"/>
        </w:rPr>
        <w:t xml:space="preserve"> de l’activité par rapport à l’expérience touristique ;</w:t>
      </w:r>
    </w:p>
    <w:p w14:paraId="5A51F9CE" w14:textId="05A24FCD" w:rsidR="00361B52" w:rsidRPr="00F11CDF" w:rsidRDefault="3C72C10F" w:rsidP="406B4871">
      <w:pPr>
        <w:pStyle w:val="Sansinterligne"/>
        <w:numPr>
          <w:ilvl w:val="0"/>
          <w:numId w:val="35"/>
        </w:numPr>
        <w:spacing w:line="276" w:lineRule="auto"/>
        <w:rPr>
          <w:rFonts w:ascii="Aptos" w:hAnsi="Aptos"/>
          <w:color w:val="002060"/>
        </w:rPr>
      </w:pPr>
      <w:r w:rsidRPr="406B4871">
        <w:rPr>
          <w:rFonts w:ascii="Aptos" w:hAnsi="Aptos"/>
          <w:color w:val="002060"/>
        </w:rPr>
        <w:t>Qualité</w:t>
      </w:r>
      <w:r w:rsidR="00361B52" w:rsidRPr="406B4871">
        <w:rPr>
          <w:rFonts w:ascii="Aptos" w:hAnsi="Aptos"/>
          <w:color w:val="002060"/>
        </w:rPr>
        <w:t xml:space="preserve"> et attractivité de l’offre proposée</w:t>
      </w:r>
      <w:r w:rsidR="113A857D" w:rsidRPr="406B4871">
        <w:rPr>
          <w:rFonts w:ascii="Aptos" w:hAnsi="Aptos"/>
          <w:color w:val="002060"/>
        </w:rPr>
        <w:t xml:space="preserve"> </w:t>
      </w:r>
      <w:r w:rsidR="00F11CDF" w:rsidRPr="406B4871">
        <w:rPr>
          <w:rFonts w:ascii="Aptos" w:hAnsi="Aptos"/>
          <w:color w:val="002060"/>
        </w:rPr>
        <w:t>;</w:t>
      </w:r>
    </w:p>
    <w:p w14:paraId="6780840F" w14:textId="639E4BC2" w:rsidR="00361B52" w:rsidRPr="00F11CDF" w:rsidRDefault="40AA3F24" w:rsidP="406B4871">
      <w:pPr>
        <w:pStyle w:val="Sansinterligne"/>
        <w:numPr>
          <w:ilvl w:val="0"/>
          <w:numId w:val="35"/>
        </w:numPr>
        <w:spacing w:line="276" w:lineRule="auto"/>
        <w:rPr>
          <w:rFonts w:ascii="Aptos" w:hAnsi="Aptos"/>
          <w:color w:val="002060"/>
        </w:rPr>
      </w:pPr>
      <w:r w:rsidRPr="406B4871">
        <w:rPr>
          <w:rFonts w:ascii="Aptos" w:hAnsi="Aptos"/>
          <w:color w:val="002060"/>
        </w:rPr>
        <w:t>Engagement</w:t>
      </w:r>
      <w:r w:rsidR="00361B52" w:rsidRPr="406B4871">
        <w:rPr>
          <w:rFonts w:ascii="Aptos" w:hAnsi="Aptos"/>
          <w:color w:val="002060"/>
        </w:rPr>
        <w:t xml:space="preserve"> du professionnel dans la promotion du territoire</w:t>
      </w:r>
      <w:r w:rsidR="00F11CDF" w:rsidRPr="406B4871">
        <w:rPr>
          <w:rFonts w:ascii="Aptos" w:hAnsi="Aptos"/>
          <w:color w:val="002060"/>
        </w:rPr>
        <w:t>.</w:t>
      </w:r>
    </w:p>
    <w:p w14:paraId="48571ED2" w14:textId="322113A0" w:rsidR="00361B52" w:rsidRPr="00191B46" w:rsidRDefault="00361B52" w:rsidP="00361B52">
      <w:pPr>
        <w:pStyle w:val="Sansinterligne"/>
        <w:spacing w:line="276" w:lineRule="auto"/>
        <w:rPr>
          <w:rFonts w:ascii="Aptos" w:hAnsi="Aptos"/>
          <w:bCs/>
          <w:color w:val="002060"/>
          <w:sz w:val="14"/>
          <w:szCs w:val="14"/>
        </w:rPr>
      </w:pPr>
    </w:p>
    <w:p w14:paraId="21024978" w14:textId="12E9D80A" w:rsidR="004067F4" w:rsidRPr="00F11CDF" w:rsidRDefault="00361B52" w:rsidP="00F11CDF">
      <w:pPr>
        <w:pStyle w:val="Sansinterligne"/>
        <w:spacing w:line="276" w:lineRule="auto"/>
        <w:jc w:val="both"/>
        <w:rPr>
          <w:rFonts w:ascii="Aptos" w:hAnsi="Aptos"/>
          <w:b/>
          <w:color w:val="F51B3F"/>
        </w:rPr>
      </w:pPr>
      <w:r w:rsidRPr="00F11CDF">
        <w:rPr>
          <w:rFonts w:ascii="Aptos" w:hAnsi="Aptos"/>
          <w:bCs/>
          <w:color w:val="002060"/>
        </w:rPr>
        <w:t>Le dispositif est ouvert et vise à intégrer un maximum d’acteurs locaux afin de renforcer la dynamique économique du territoire.</w:t>
      </w:r>
    </w:p>
    <w:p w14:paraId="18B0BC3E" w14:textId="0526C711" w:rsidR="004067F4" w:rsidRPr="00191B46" w:rsidRDefault="004067F4" w:rsidP="00361B52">
      <w:pPr>
        <w:pStyle w:val="Sansinterligne"/>
        <w:spacing w:line="276" w:lineRule="auto"/>
        <w:rPr>
          <w:b/>
          <w:color w:val="F51B3F"/>
        </w:rPr>
      </w:pPr>
    </w:p>
    <w:p w14:paraId="1A456CCD" w14:textId="07243CCC" w:rsidR="00451619" w:rsidRPr="00191B46" w:rsidRDefault="00451619" w:rsidP="00361B52">
      <w:pPr>
        <w:pStyle w:val="Sansinterligne"/>
        <w:spacing w:line="276" w:lineRule="auto"/>
        <w:rPr>
          <w:b/>
          <w:color w:val="F51B3F"/>
        </w:rPr>
      </w:pPr>
    </w:p>
    <w:p w14:paraId="59FF94A2" w14:textId="6AB84660" w:rsidR="004067F4" w:rsidRDefault="00AB0B8A" w:rsidP="002E7D40">
      <w:pPr>
        <w:pStyle w:val="Sansinterligne"/>
        <w:rPr>
          <w:b/>
          <w:color w:val="F51B3F"/>
          <w:sz w:val="24"/>
          <w:szCs w:val="24"/>
        </w:rPr>
      </w:pPr>
      <w:r w:rsidRPr="00F11CDF">
        <w:rPr>
          <w:rFonts w:ascii="Aptos" w:hAnsi="Aptos"/>
          <w:b/>
          <w:color w:val="C00000"/>
        </w:rPr>
        <w:t>C</w:t>
      </w:r>
      <w:r>
        <w:rPr>
          <w:rFonts w:ascii="Aptos" w:hAnsi="Aptos"/>
          <w:b/>
          <w:color w:val="C00000"/>
        </w:rPr>
        <w:t>alendrier</w:t>
      </w:r>
      <w:r w:rsidR="00451619">
        <w:rPr>
          <w:rFonts w:ascii="Aptos" w:hAnsi="Aptos"/>
          <w:b/>
          <w:color w:val="C00000"/>
        </w:rPr>
        <w:t xml:space="preserve"> prévisionnel</w:t>
      </w:r>
    </w:p>
    <w:p w14:paraId="4183DE44" w14:textId="4932FE0A" w:rsidR="004067F4" w:rsidRPr="001F6D6E" w:rsidRDefault="004067F4" w:rsidP="002E7D40">
      <w:pPr>
        <w:pStyle w:val="Sansinterligne"/>
        <w:rPr>
          <w:b/>
          <w:color w:val="F51B3F"/>
          <w:sz w:val="12"/>
          <w:szCs w:val="1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2268"/>
      </w:tblGrid>
      <w:tr w:rsidR="00451619" w:rsidRPr="00AB0B8A" w14:paraId="2406CED1" w14:textId="77777777" w:rsidTr="406B4871">
        <w:trPr>
          <w:tblCellSpacing w:w="15" w:type="dxa"/>
        </w:trPr>
        <w:tc>
          <w:tcPr>
            <w:tcW w:w="4775" w:type="dxa"/>
            <w:vAlign w:val="center"/>
            <w:hideMark/>
          </w:tcPr>
          <w:p w14:paraId="15228238" w14:textId="77777777" w:rsidR="00451619" w:rsidRPr="00AB0B8A" w:rsidRDefault="00451619" w:rsidP="00FF6840">
            <w:pPr>
              <w:pStyle w:val="Sansinterligne"/>
              <w:numPr>
                <w:ilvl w:val="0"/>
                <w:numId w:val="42"/>
              </w:numPr>
              <w:rPr>
                <w:rFonts w:ascii="Aptos" w:hAnsi="Aptos"/>
                <w:color w:val="002060"/>
              </w:rPr>
            </w:pPr>
            <w:r w:rsidRPr="00AB0B8A">
              <w:rPr>
                <w:rFonts w:ascii="Aptos" w:hAnsi="Aptos"/>
                <w:color w:val="002060"/>
              </w:rPr>
              <w:t>Date limite de dépôt des candidatures</w:t>
            </w:r>
          </w:p>
        </w:tc>
        <w:tc>
          <w:tcPr>
            <w:tcW w:w="2223" w:type="dxa"/>
            <w:vAlign w:val="center"/>
            <w:hideMark/>
          </w:tcPr>
          <w:p w14:paraId="67EA568A" w14:textId="28FE3E82" w:rsidR="00451619" w:rsidRPr="00AB0B8A" w:rsidRDefault="41CFC8EF" w:rsidP="008976EE">
            <w:pPr>
              <w:pStyle w:val="Sansinterligne"/>
              <w:rPr>
                <w:rFonts w:ascii="Aptos" w:hAnsi="Aptos"/>
                <w:color w:val="002060"/>
              </w:rPr>
            </w:pPr>
            <w:r w:rsidRPr="406B4871">
              <w:rPr>
                <w:rFonts w:ascii="Aptos" w:hAnsi="Aptos"/>
                <w:color w:val="002060"/>
              </w:rPr>
              <w:t>2</w:t>
            </w:r>
            <w:r w:rsidR="3B691D57" w:rsidRPr="406B4871">
              <w:rPr>
                <w:rFonts w:ascii="Aptos" w:hAnsi="Aptos"/>
                <w:color w:val="002060"/>
              </w:rPr>
              <w:t xml:space="preserve">0 avril </w:t>
            </w:r>
            <w:r w:rsidR="00451619" w:rsidRPr="406B4871">
              <w:rPr>
                <w:rFonts w:ascii="Aptos" w:hAnsi="Aptos"/>
                <w:color w:val="002060"/>
              </w:rPr>
              <w:t>2026</w:t>
            </w:r>
          </w:p>
        </w:tc>
      </w:tr>
      <w:tr w:rsidR="00451619" w:rsidRPr="00AB0B8A" w14:paraId="33443FCA" w14:textId="77777777" w:rsidTr="406B4871">
        <w:trPr>
          <w:tblCellSpacing w:w="15" w:type="dxa"/>
        </w:trPr>
        <w:tc>
          <w:tcPr>
            <w:tcW w:w="4775" w:type="dxa"/>
            <w:vAlign w:val="center"/>
            <w:hideMark/>
          </w:tcPr>
          <w:p w14:paraId="65466386" w14:textId="77777777" w:rsidR="00451619" w:rsidRPr="00AB0B8A" w:rsidRDefault="00451619" w:rsidP="00FF6840">
            <w:pPr>
              <w:pStyle w:val="Sansinterligne"/>
              <w:numPr>
                <w:ilvl w:val="0"/>
                <w:numId w:val="42"/>
              </w:numPr>
              <w:rPr>
                <w:rFonts w:ascii="Aptos" w:hAnsi="Aptos"/>
                <w:color w:val="002060"/>
              </w:rPr>
            </w:pPr>
            <w:r w:rsidRPr="00AB0B8A">
              <w:rPr>
                <w:rFonts w:ascii="Aptos" w:hAnsi="Aptos"/>
                <w:color w:val="002060"/>
              </w:rPr>
              <w:t>Sélection des partenaires</w:t>
            </w:r>
          </w:p>
        </w:tc>
        <w:tc>
          <w:tcPr>
            <w:tcW w:w="2223" w:type="dxa"/>
            <w:vAlign w:val="center"/>
            <w:hideMark/>
          </w:tcPr>
          <w:p w14:paraId="5864EF7C" w14:textId="590C66D8" w:rsidR="00451619" w:rsidRPr="00AB0B8A" w:rsidRDefault="0FA40A9F" w:rsidP="008976EE">
            <w:pPr>
              <w:pStyle w:val="Sansinterligne"/>
              <w:rPr>
                <w:rFonts w:ascii="Aptos" w:hAnsi="Aptos"/>
                <w:color w:val="002060"/>
              </w:rPr>
            </w:pPr>
            <w:r w:rsidRPr="406B4871">
              <w:rPr>
                <w:rFonts w:ascii="Aptos" w:hAnsi="Aptos"/>
                <w:color w:val="002060"/>
              </w:rPr>
              <w:t>27 avril</w:t>
            </w:r>
            <w:r w:rsidR="00451619" w:rsidRPr="406B4871">
              <w:rPr>
                <w:rFonts w:ascii="Aptos" w:hAnsi="Aptos"/>
                <w:color w:val="002060"/>
              </w:rPr>
              <w:t xml:space="preserve"> 2026</w:t>
            </w:r>
          </w:p>
        </w:tc>
      </w:tr>
      <w:tr w:rsidR="00451619" w:rsidRPr="00AB0B8A" w14:paraId="3FBC175B" w14:textId="77777777" w:rsidTr="406B4871">
        <w:trPr>
          <w:tblCellSpacing w:w="15" w:type="dxa"/>
        </w:trPr>
        <w:tc>
          <w:tcPr>
            <w:tcW w:w="4775" w:type="dxa"/>
            <w:vAlign w:val="center"/>
            <w:hideMark/>
          </w:tcPr>
          <w:p w14:paraId="5C4FF6C2" w14:textId="386620BF" w:rsidR="00451619" w:rsidRPr="00AB0B8A" w:rsidRDefault="00451619" w:rsidP="406B4871">
            <w:pPr>
              <w:pStyle w:val="Sansinterligne"/>
              <w:rPr>
                <w:rFonts w:ascii="Aptos" w:hAnsi="Aptos"/>
                <w:color w:val="002060"/>
              </w:rPr>
            </w:pPr>
          </w:p>
        </w:tc>
        <w:tc>
          <w:tcPr>
            <w:tcW w:w="2223" w:type="dxa"/>
            <w:vAlign w:val="center"/>
            <w:hideMark/>
          </w:tcPr>
          <w:p w14:paraId="02BA4A2B" w14:textId="54583FD1" w:rsidR="00451619" w:rsidRPr="00AB0B8A" w:rsidRDefault="00451619" w:rsidP="008976EE">
            <w:pPr>
              <w:pStyle w:val="Sansinterligne"/>
              <w:rPr>
                <w:rFonts w:ascii="Aptos" w:hAnsi="Aptos"/>
                <w:color w:val="002060"/>
              </w:rPr>
            </w:pPr>
          </w:p>
        </w:tc>
      </w:tr>
    </w:tbl>
    <w:p w14:paraId="4921308D" w14:textId="24034CD5" w:rsidR="004067F4" w:rsidRDefault="004067F4" w:rsidP="002E7D40">
      <w:pPr>
        <w:pStyle w:val="Sansinterligne"/>
        <w:rPr>
          <w:b/>
          <w:color w:val="F51B3F"/>
          <w:sz w:val="24"/>
          <w:szCs w:val="24"/>
        </w:rPr>
      </w:pPr>
    </w:p>
    <w:p w14:paraId="32A80027" w14:textId="77777777" w:rsidR="00125E23" w:rsidRDefault="00125E23" w:rsidP="002E7D40">
      <w:pPr>
        <w:pStyle w:val="Sansinterligne"/>
        <w:rPr>
          <w:b/>
          <w:color w:val="F51B3F"/>
          <w:sz w:val="24"/>
          <w:szCs w:val="24"/>
        </w:rPr>
      </w:pPr>
    </w:p>
    <w:p w14:paraId="73CD05DD" w14:textId="619ED3D8" w:rsidR="007F6A7F" w:rsidRPr="007F6A7F" w:rsidRDefault="007F6A7F" w:rsidP="007F6A7F">
      <w:pPr>
        <w:pStyle w:val="Sansinterligne"/>
        <w:rPr>
          <w:rFonts w:ascii="Aptos" w:hAnsi="Aptos"/>
          <w:b/>
          <w:color w:val="C00000"/>
        </w:rPr>
      </w:pPr>
      <w:r w:rsidRPr="00F11CDF">
        <w:rPr>
          <w:rFonts w:ascii="Aptos" w:hAnsi="Aptos" w:cs="Calibri Light"/>
          <w:noProof/>
          <w:color w:val="C00000"/>
          <w:lang w:eastAsia="fr-FR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5093A15A" wp14:editId="066D3E92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45085" cy="297180"/>
                <wp:effectExtent l="0" t="0" r="0" b="7620"/>
                <wp:wrapTight wrapText="bothSides">
                  <wp:wrapPolygon edited="0">
                    <wp:start x="0" y="0"/>
                    <wp:lineTo x="0" y="20769"/>
                    <wp:lineTo x="9127" y="20769"/>
                    <wp:lineTo x="9127" y="0"/>
                    <wp:lineTo x="0" y="0"/>
                  </wp:wrapPolygon>
                </wp:wrapTight>
                <wp:docPr id="2105339704" name="Rectangle 2105339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971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2CFF8" id="Rectangle 2105339704" o:spid="_x0000_s1026" style="position:absolute;margin-left:0;margin-top:3pt;width:3.55pt;height:23.4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" fillcolor="#c00000" stroked="f" strokeweight="1pt">
                <w10:wrap type="tight" anchorx="margin"/>
              </v:rect>
            </w:pict>
          </mc:Fallback>
        </mc:AlternateContent>
      </w:r>
      <w:r w:rsidRPr="007F6A7F">
        <w:rPr>
          <w:rFonts w:ascii="Aptos" w:hAnsi="Aptos"/>
          <w:b/>
          <w:color w:val="C00000"/>
        </w:rPr>
        <w:t>Engagements de la CCI Nice Côte d’Azur</w:t>
      </w:r>
    </w:p>
    <w:p w14:paraId="1B66D62A" w14:textId="4EF0640B" w:rsidR="007F6A7F" w:rsidRDefault="007F6A7F" w:rsidP="007F6A7F">
      <w:pPr>
        <w:pStyle w:val="Sansinterligne"/>
        <w:rPr>
          <w:rFonts w:ascii="Aptos" w:hAnsi="Aptos"/>
          <w:bCs/>
          <w:color w:val="002060"/>
        </w:rPr>
      </w:pPr>
      <w:r w:rsidRPr="007F6A7F">
        <w:rPr>
          <w:rFonts w:ascii="Aptos" w:hAnsi="Aptos"/>
          <w:bCs/>
          <w:color w:val="002060"/>
        </w:rPr>
        <w:t>Dans le cadre du projet VIA PATRIMONIA ACT, la CCINCA s’engage</w:t>
      </w:r>
      <w:r w:rsidR="00F538FA">
        <w:rPr>
          <w:rFonts w:ascii="Aptos" w:hAnsi="Aptos"/>
          <w:bCs/>
          <w:color w:val="002060"/>
        </w:rPr>
        <w:t>ra</w:t>
      </w:r>
      <w:r w:rsidRPr="007F6A7F">
        <w:rPr>
          <w:rFonts w:ascii="Aptos" w:hAnsi="Aptos"/>
          <w:bCs/>
          <w:color w:val="002060"/>
        </w:rPr>
        <w:t xml:space="preserve"> à :</w:t>
      </w:r>
    </w:p>
    <w:p w14:paraId="1C4DD6AD" w14:textId="6801C9D9" w:rsidR="007F6A7F" w:rsidRPr="007F6A7F" w:rsidRDefault="007F6A7F" w:rsidP="007F6A7F">
      <w:pPr>
        <w:pStyle w:val="Sansinterligne"/>
        <w:rPr>
          <w:rFonts w:ascii="Aptos" w:hAnsi="Aptos"/>
          <w:bCs/>
          <w:color w:val="002060"/>
          <w:sz w:val="14"/>
          <w:szCs w:val="14"/>
        </w:rPr>
      </w:pPr>
    </w:p>
    <w:p w14:paraId="5EC3EFD8" w14:textId="3BBC7199" w:rsidR="007F6A7F" w:rsidRPr="007F6A7F" w:rsidRDefault="5C65A8A6" w:rsidP="406B4871">
      <w:pPr>
        <w:pStyle w:val="Sansinterligne"/>
        <w:numPr>
          <w:ilvl w:val="0"/>
          <w:numId w:val="38"/>
        </w:numPr>
        <w:spacing w:line="276" w:lineRule="auto"/>
        <w:rPr>
          <w:rFonts w:ascii="Aptos" w:hAnsi="Aptos"/>
          <w:color w:val="002060"/>
        </w:rPr>
      </w:pPr>
      <w:r w:rsidRPr="406B4871">
        <w:rPr>
          <w:rFonts w:ascii="Aptos" w:hAnsi="Aptos"/>
          <w:color w:val="002060"/>
        </w:rPr>
        <w:t>Promouvoir</w:t>
      </w:r>
      <w:r w:rsidR="007F6A7F" w:rsidRPr="406B4871">
        <w:rPr>
          <w:rFonts w:ascii="Aptos" w:hAnsi="Aptos"/>
          <w:color w:val="002060"/>
        </w:rPr>
        <w:t xml:space="preserve"> </w:t>
      </w:r>
      <w:r w:rsidR="2D5D7E81" w:rsidRPr="406B4871">
        <w:rPr>
          <w:rFonts w:ascii="Aptos" w:hAnsi="Aptos"/>
          <w:color w:val="002060"/>
        </w:rPr>
        <w:t>le</w:t>
      </w:r>
      <w:r w:rsidR="007F6A7F" w:rsidRPr="406B4871">
        <w:rPr>
          <w:rFonts w:ascii="Aptos" w:hAnsi="Aptos"/>
          <w:color w:val="002060"/>
        </w:rPr>
        <w:t xml:space="preserve"> </w:t>
      </w:r>
      <w:r w:rsidR="1F285010" w:rsidRPr="406B4871">
        <w:rPr>
          <w:rFonts w:ascii="Aptos" w:hAnsi="Aptos"/>
          <w:color w:val="002060"/>
        </w:rPr>
        <w:t>jeu</w:t>
      </w:r>
      <w:r w:rsidR="63DE5A47" w:rsidRPr="406B4871">
        <w:rPr>
          <w:rFonts w:ascii="Aptos" w:hAnsi="Aptos"/>
          <w:color w:val="002060"/>
        </w:rPr>
        <w:t xml:space="preserve"> (</w:t>
      </w:r>
      <w:r w:rsidR="4A637C10" w:rsidRPr="406B4871">
        <w:rPr>
          <w:rFonts w:ascii="Aptos" w:hAnsi="Aptos"/>
          <w:color w:val="002060"/>
        </w:rPr>
        <w:t xml:space="preserve">vitrophanie, </w:t>
      </w:r>
      <w:r w:rsidR="63DE5A47" w:rsidRPr="406B4871">
        <w:rPr>
          <w:rFonts w:ascii="Aptos" w:hAnsi="Aptos"/>
          <w:color w:val="002060"/>
        </w:rPr>
        <w:t>communication réseaux sociaux, publicité, évènementiel, relai p</w:t>
      </w:r>
      <w:r w:rsidR="06FDCBAB" w:rsidRPr="406B4871">
        <w:rPr>
          <w:rFonts w:ascii="Aptos" w:hAnsi="Aptos"/>
          <w:color w:val="002060"/>
        </w:rPr>
        <w:t xml:space="preserve">artenaires de la destination) </w:t>
      </w:r>
      <w:r w:rsidR="1F285010" w:rsidRPr="406B4871">
        <w:rPr>
          <w:rFonts w:ascii="Aptos" w:hAnsi="Aptos"/>
          <w:color w:val="002060"/>
        </w:rPr>
        <w:t>;</w:t>
      </w:r>
    </w:p>
    <w:p w14:paraId="1DD51666" w14:textId="5C01660D" w:rsidR="007F6A7F" w:rsidRPr="007F6A7F" w:rsidRDefault="32FB0AF1" w:rsidP="406B4871">
      <w:pPr>
        <w:pStyle w:val="Sansinterligne"/>
        <w:numPr>
          <w:ilvl w:val="0"/>
          <w:numId w:val="38"/>
        </w:numPr>
        <w:spacing w:line="276" w:lineRule="auto"/>
        <w:rPr>
          <w:rFonts w:ascii="Aptos" w:hAnsi="Aptos"/>
          <w:color w:val="002060"/>
        </w:rPr>
      </w:pPr>
      <w:r w:rsidRPr="5AAF6ECE">
        <w:rPr>
          <w:rFonts w:ascii="Aptos" w:hAnsi="Aptos"/>
          <w:color w:val="002060"/>
        </w:rPr>
        <w:t>Valoriser l</w:t>
      </w:r>
      <w:r w:rsidR="5172AB27" w:rsidRPr="5AAF6ECE">
        <w:rPr>
          <w:rFonts w:ascii="Aptos" w:hAnsi="Aptos"/>
          <w:color w:val="002060"/>
        </w:rPr>
        <w:t>es</w:t>
      </w:r>
      <w:r w:rsidR="007F6A7F" w:rsidRPr="5AAF6ECE">
        <w:rPr>
          <w:rFonts w:ascii="Aptos" w:hAnsi="Aptos"/>
          <w:color w:val="002060"/>
        </w:rPr>
        <w:t xml:space="preserve"> partenaires</w:t>
      </w:r>
      <w:r w:rsidR="5CDC1B7B" w:rsidRPr="5AAF6ECE">
        <w:rPr>
          <w:rFonts w:ascii="Aptos" w:hAnsi="Aptos"/>
          <w:color w:val="002060"/>
        </w:rPr>
        <w:t xml:space="preserve"> (création d’un</w:t>
      </w:r>
      <w:r w:rsidR="007F6A7F" w:rsidRPr="5AAF6ECE">
        <w:rPr>
          <w:rFonts w:ascii="Aptos" w:hAnsi="Aptos"/>
          <w:color w:val="002060"/>
        </w:rPr>
        <w:t xml:space="preserve"> livret officiel du </w:t>
      </w:r>
      <w:r w:rsidR="259705FD" w:rsidRPr="5AAF6ECE">
        <w:rPr>
          <w:rFonts w:ascii="Aptos" w:hAnsi="Aptos"/>
          <w:color w:val="002060"/>
        </w:rPr>
        <w:t>jeu</w:t>
      </w:r>
      <w:r w:rsidR="3B6D96FA" w:rsidRPr="5AAF6ECE">
        <w:rPr>
          <w:rFonts w:ascii="Aptos" w:hAnsi="Aptos"/>
          <w:color w:val="002060"/>
        </w:rPr>
        <w:t>)</w:t>
      </w:r>
      <w:r w:rsidR="12432DBE" w:rsidRPr="5AAF6ECE">
        <w:rPr>
          <w:rFonts w:ascii="Aptos" w:hAnsi="Aptos"/>
          <w:color w:val="002060"/>
        </w:rPr>
        <w:t xml:space="preserve"> ;</w:t>
      </w:r>
    </w:p>
    <w:p w14:paraId="1267378F" w14:textId="30041B42" w:rsidR="12432DBE" w:rsidRDefault="12432DBE" w:rsidP="5AAF6ECE">
      <w:pPr>
        <w:pStyle w:val="Sansinterligne"/>
        <w:numPr>
          <w:ilvl w:val="0"/>
          <w:numId w:val="38"/>
        </w:numPr>
        <w:spacing w:line="276" w:lineRule="auto"/>
        <w:rPr>
          <w:rFonts w:ascii="Aptos" w:hAnsi="Aptos"/>
          <w:color w:val="002060"/>
        </w:rPr>
      </w:pPr>
      <w:r w:rsidRPr="0C26D59D">
        <w:rPr>
          <w:rFonts w:ascii="Aptos" w:hAnsi="Aptos"/>
          <w:color w:val="002060"/>
        </w:rPr>
        <w:t>Présenter un bilan du jeu.</w:t>
      </w:r>
    </w:p>
    <w:p w14:paraId="0E3FCFBC" w14:textId="603C3F54" w:rsidR="00C970B1" w:rsidRPr="007F6A7F" w:rsidRDefault="00C970B1" w:rsidP="406B4871">
      <w:pPr>
        <w:pStyle w:val="Sansinterligne"/>
        <w:rPr>
          <w:rFonts w:ascii="Aptos" w:hAnsi="Aptos"/>
          <w:b/>
          <w:bCs/>
          <w:color w:val="C00000"/>
        </w:rPr>
      </w:pPr>
      <w:r w:rsidRPr="00F11CDF">
        <w:rPr>
          <w:rFonts w:ascii="Aptos" w:hAnsi="Aptos" w:cs="Calibri Light"/>
          <w:noProof/>
          <w:color w:val="C00000"/>
          <w:lang w:eastAsia="fr-FR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41110CB4" wp14:editId="47D9586D">
                <wp:simplePos x="0" y="0"/>
                <wp:positionH relativeFrom="margin">
                  <wp:posOffset>-3810</wp:posOffset>
                </wp:positionH>
                <wp:positionV relativeFrom="paragraph">
                  <wp:posOffset>47625</wp:posOffset>
                </wp:positionV>
                <wp:extent cx="45085" cy="297180"/>
                <wp:effectExtent l="0" t="0" r="0" b="7620"/>
                <wp:wrapTight wrapText="bothSides">
                  <wp:wrapPolygon edited="0">
                    <wp:start x="0" y="0"/>
                    <wp:lineTo x="0" y="20769"/>
                    <wp:lineTo x="9127" y="20769"/>
                    <wp:lineTo x="9127" y="0"/>
                    <wp:lineTo x="0" y="0"/>
                  </wp:wrapPolygon>
                </wp:wrapTight>
                <wp:docPr id="2082775217" name="Rectangle 2082775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971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032D8" id="Rectangle 2082775217" o:spid="_x0000_s1026" style="position:absolute;margin-left:-.3pt;margin-top:3.75pt;width:3.55pt;height:23.4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" fillcolor="#c00000" stroked="f" strokeweight="1pt">
                <w10:wrap type="tight" anchorx="margin"/>
              </v:rect>
            </w:pict>
          </mc:Fallback>
        </mc:AlternateContent>
      </w:r>
      <w:r w:rsidRPr="406B4871">
        <w:rPr>
          <w:rFonts w:ascii="Aptos" w:hAnsi="Aptos"/>
          <w:b/>
          <w:bCs/>
          <w:color w:val="C00000"/>
        </w:rPr>
        <w:t>Engagements des partenaires</w:t>
      </w:r>
    </w:p>
    <w:p w14:paraId="2ADB69D3" w14:textId="298C8B82" w:rsidR="007F6A7F" w:rsidRDefault="007F6A7F" w:rsidP="406B4871">
      <w:pPr>
        <w:pStyle w:val="Sansinterligne"/>
        <w:rPr>
          <w:rFonts w:ascii="Aptos" w:hAnsi="Aptos"/>
          <w:color w:val="002060"/>
        </w:rPr>
      </w:pPr>
      <w:r w:rsidRPr="406B4871">
        <w:rPr>
          <w:rFonts w:ascii="Aptos" w:hAnsi="Aptos"/>
          <w:color w:val="002060"/>
        </w:rPr>
        <w:t xml:space="preserve">Les </w:t>
      </w:r>
      <w:r w:rsidR="43ED653F" w:rsidRPr="406B4871">
        <w:rPr>
          <w:rFonts w:ascii="Aptos" w:hAnsi="Aptos"/>
          <w:color w:val="002060"/>
        </w:rPr>
        <w:t>partenaire</w:t>
      </w:r>
      <w:r w:rsidRPr="406B4871">
        <w:rPr>
          <w:rFonts w:ascii="Aptos" w:hAnsi="Aptos"/>
          <w:color w:val="002060"/>
        </w:rPr>
        <w:t>s sélectionnés s’engage</w:t>
      </w:r>
      <w:r w:rsidR="00F538FA">
        <w:rPr>
          <w:rFonts w:ascii="Aptos" w:hAnsi="Aptos"/>
          <w:color w:val="002060"/>
        </w:rPr>
        <w:t>ro</w:t>
      </w:r>
      <w:r w:rsidRPr="406B4871">
        <w:rPr>
          <w:rFonts w:ascii="Aptos" w:hAnsi="Aptos"/>
          <w:color w:val="002060"/>
        </w:rPr>
        <w:t>nt à :</w:t>
      </w:r>
    </w:p>
    <w:p w14:paraId="193A25CF" w14:textId="77B25B6A" w:rsidR="007F6A7F" w:rsidRPr="007F6A7F" w:rsidRDefault="007F6A7F" w:rsidP="007F6A7F">
      <w:pPr>
        <w:pStyle w:val="Sansinterligne"/>
        <w:rPr>
          <w:rFonts w:ascii="Aptos" w:hAnsi="Aptos"/>
          <w:bCs/>
          <w:color w:val="002060"/>
          <w:sz w:val="14"/>
          <w:szCs w:val="14"/>
        </w:rPr>
      </w:pPr>
    </w:p>
    <w:p w14:paraId="3E778002" w14:textId="31619342" w:rsidR="007F6A7F" w:rsidRPr="007F6A7F" w:rsidRDefault="38CD5DB0" w:rsidP="406B4871">
      <w:pPr>
        <w:pStyle w:val="Sansinterligne"/>
        <w:numPr>
          <w:ilvl w:val="0"/>
          <w:numId w:val="39"/>
        </w:numPr>
        <w:spacing w:line="276" w:lineRule="auto"/>
        <w:rPr>
          <w:rFonts w:ascii="Aptos" w:hAnsi="Aptos"/>
          <w:color w:val="002060"/>
        </w:rPr>
      </w:pPr>
      <w:r w:rsidRPr="406B4871">
        <w:rPr>
          <w:rFonts w:ascii="Aptos" w:hAnsi="Aptos"/>
          <w:color w:val="002060"/>
        </w:rPr>
        <w:t>Promouvoir</w:t>
      </w:r>
      <w:r w:rsidR="007F6A7F" w:rsidRPr="406B4871">
        <w:rPr>
          <w:rFonts w:ascii="Aptos" w:hAnsi="Aptos"/>
          <w:color w:val="002060"/>
        </w:rPr>
        <w:t xml:space="preserve"> le parcours gamifié auprès de leur clientèle</w:t>
      </w:r>
      <w:r w:rsidR="001004C7" w:rsidRPr="406B4871">
        <w:rPr>
          <w:rFonts w:ascii="Aptos" w:hAnsi="Aptos"/>
          <w:color w:val="002060"/>
        </w:rPr>
        <w:t> ;</w:t>
      </w:r>
    </w:p>
    <w:p w14:paraId="09769F57" w14:textId="412245E4" w:rsidR="007F6A7F" w:rsidRPr="007F6A7F" w:rsidRDefault="68BBB823" w:rsidP="406B4871">
      <w:pPr>
        <w:pStyle w:val="Sansinterligne"/>
        <w:numPr>
          <w:ilvl w:val="0"/>
          <w:numId w:val="39"/>
        </w:numPr>
        <w:spacing w:line="276" w:lineRule="auto"/>
        <w:rPr>
          <w:rFonts w:ascii="Aptos" w:hAnsi="Aptos"/>
          <w:color w:val="002060"/>
        </w:rPr>
      </w:pPr>
      <w:r w:rsidRPr="406B4871">
        <w:rPr>
          <w:rFonts w:ascii="Aptos" w:hAnsi="Aptos"/>
          <w:color w:val="002060"/>
        </w:rPr>
        <w:t>Afficher</w:t>
      </w:r>
      <w:r w:rsidR="007F6A7F" w:rsidRPr="406B4871">
        <w:rPr>
          <w:rFonts w:ascii="Aptos" w:hAnsi="Aptos"/>
          <w:color w:val="002060"/>
        </w:rPr>
        <w:t xml:space="preserve"> les supports de communication fournis (vitrophanie notamment)</w:t>
      </w:r>
      <w:r w:rsidR="001004C7" w:rsidRPr="406B4871">
        <w:rPr>
          <w:rFonts w:ascii="Aptos" w:hAnsi="Aptos"/>
          <w:color w:val="002060"/>
        </w:rPr>
        <w:t> ;</w:t>
      </w:r>
    </w:p>
    <w:p w14:paraId="669BE735" w14:textId="3B4C674D" w:rsidR="007F6A7F" w:rsidRPr="007F6A7F" w:rsidRDefault="253A5547" w:rsidP="406B4871">
      <w:pPr>
        <w:pStyle w:val="Sansinterligne"/>
        <w:numPr>
          <w:ilvl w:val="0"/>
          <w:numId w:val="39"/>
        </w:numPr>
        <w:spacing w:line="276" w:lineRule="auto"/>
        <w:rPr>
          <w:rFonts w:ascii="Aptos" w:hAnsi="Aptos"/>
          <w:color w:val="002060"/>
        </w:rPr>
      </w:pPr>
      <w:r w:rsidRPr="406B4871">
        <w:rPr>
          <w:rFonts w:ascii="Aptos" w:hAnsi="Aptos"/>
          <w:color w:val="002060"/>
        </w:rPr>
        <w:t>Honorer</w:t>
      </w:r>
      <w:r w:rsidR="007F6A7F" w:rsidRPr="406B4871">
        <w:rPr>
          <w:rFonts w:ascii="Aptos" w:hAnsi="Aptos"/>
          <w:color w:val="002060"/>
        </w:rPr>
        <w:t xml:space="preserve"> l’offre proposée</w:t>
      </w:r>
      <w:r w:rsidR="00C84CD1">
        <w:rPr>
          <w:rFonts w:ascii="Aptos" w:hAnsi="Aptos"/>
          <w:color w:val="002060"/>
        </w:rPr>
        <w:t xml:space="preserve"> pendant la durée du projet </w:t>
      </w:r>
      <w:r w:rsidR="4A681F3E" w:rsidRPr="406B4871">
        <w:rPr>
          <w:rFonts w:ascii="Aptos" w:hAnsi="Aptos"/>
          <w:color w:val="002060"/>
        </w:rPr>
        <w:t>;</w:t>
      </w:r>
    </w:p>
    <w:p w14:paraId="6B7C32BD" w14:textId="09A19C40" w:rsidR="007F6A7F" w:rsidRPr="007F6A7F" w:rsidRDefault="1609AABC" w:rsidP="406B4871">
      <w:pPr>
        <w:pStyle w:val="Sansinterligne"/>
        <w:numPr>
          <w:ilvl w:val="0"/>
          <w:numId w:val="39"/>
        </w:numPr>
        <w:spacing w:line="276" w:lineRule="auto"/>
        <w:rPr>
          <w:rFonts w:ascii="Aptos" w:hAnsi="Aptos"/>
          <w:color w:val="002060"/>
        </w:rPr>
      </w:pPr>
      <w:r w:rsidRPr="406B4871">
        <w:rPr>
          <w:rFonts w:ascii="Aptos" w:hAnsi="Aptos"/>
          <w:color w:val="002060"/>
        </w:rPr>
        <w:t>Contribuer</w:t>
      </w:r>
      <w:r w:rsidR="007F6A7F" w:rsidRPr="406B4871">
        <w:rPr>
          <w:rFonts w:ascii="Aptos" w:hAnsi="Aptos"/>
          <w:color w:val="002060"/>
        </w:rPr>
        <w:t xml:space="preserve"> à la valorisation du patrimoine et de l’image du territoire </w:t>
      </w:r>
      <w:r w:rsidR="0BAF8EB8" w:rsidRPr="406B4871">
        <w:rPr>
          <w:rFonts w:ascii="Aptos" w:hAnsi="Aptos"/>
          <w:color w:val="002060"/>
        </w:rPr>
        <w:t xml:space="preserve">de la Communauté d’Agglomération d’Antibes Juan-les-Pins </w:t>
      </w:r>
      <w:r w:rsidR="3DEB236B" w:rsidRPr="406B4871">
        <w:rPr>
          <w:rFonts w:ascii="Aptos" w:hAnsi="Aptos"/>
          <w:color w:val="002060"/>
        </w:rPr>
        <w:t>;</w:t>
      </w:r>
    </w:p>
    <w:p w14:paraId="0601BDD0" w14:textId="36DF859B" w:rsidR="007F6A7F" w:rsidRPr="007F6A7F" w:rsidRDefault="00C84CD1" w:rsidP="406B4871">
      <w:pPr>
        <w:pStyle w:val="Sansinterligne"/>
        <w:numPr>
          <w:ilvl w:val="0"/>
          <w:numId w:val="39"/>
        </w:numPr>
        <w:spacing w:line="276" w:lineRule="auto"/>
        <w:rPr>
          <w:rFonts w:ascii="Aptos" w:hAnsi="Aptos"/>
          <w:color w:val="002060"/>
        </w:rPr>
      </w:pPr>
      <w:r>
        <w:rPr>
          <w:rFonts w:ascii="Aptos" w:hAnsi="Aptos"/>
          <w:color w:val="002060"/>
        </w:rPr>
        <w:t>Participer</w:t>
      </w:r>
      <w:r w:rsidR="00910AFF">
        <w:rPr>
          <w:rFonts w:ascii="Aptos" w:hAnsi="Aptos"/>
          <w:color w:val="002060"/>
        </w:rPr>
        <w:t xml:space="preserve"> à </w:t>
      </w:r>
      <w:r w:rsidR="00786C32">
        <w:rPr>
          <w:rFonts w:ascii="Aptos" w:hAnsi="Aptos"/>
          <w:color w:val="002060"/>
        </w:rPr>
        <w:t>l’évènement</w:t>
      </w:r>
      <w:r w:rsidR="02D7719F" w:rsidRPr="406B4871">
        <w:rPr>
          <w:rFonts w:ascii="Aptos" w:hAnsi="Aptos"/>
          <w:color w:val="002060"/>
        </w:rPr>
        <w:t xml:space="preserve"> de lancement et bilan </w:t>
      </w:r>
      <w:r w:rsidR="0BAF8EB8" w:rsidRPr="406B4871">
        <w:rPr>
          <w:rFonts w:ascii="Aptos" w:hAnsi="Aptos"/>
          <w:color w:val="002060"/>
        </w:rPr>
        <w:t>;</w:t>
      </w:r>
    </w:p>
    <w:p w14:paraId="6A5800E7" w14:textId="435865A3" w:rsidR="36ACC90D" w:rsidRDefault="36ACC90D" w:rsidP="406B4871">
      <w:pPr>
        <w:pStyle w:val="Sansinterligne"/>
        <w:numPr>
          <w:ilvl w:val="0"/>
          <w:numId w:val="39"/>
        </w:numPr>
        <w:spacing w:line="276" w:lineRule="auto"/>
        <w:rPr>
          <w:rFonts w:ascii="Aptos" w:hAnsi="Aptos"/>
          <w:color w:val="002060"/>
        </w:rPr>
      </w:pPr>
      <w:r w:rsidRPr="406B4871">
        <w:rPr>
          <w:rFonts w:ascii="Aptos" w:hAnsi="Aptos"/>
          <w:color w:val="002060"/>
        </w:rPr>
        <w:t>Faire connaitre tout changement lié à leur activité</w:t>
      </w:r>
      <w:r w:rsidR="622734A2" w:rsidRPr="406B4871">
        <w:rPr>
          <w:rFonts w:ascii="Aptos" w:hAnsi="Aptos"/>
          <w:color w:val="002060"/>
        </w:rPr>
        <w:t xml:space="preserve"> et à l’offre</w:t>
      </w:r>
      <w:r w:rsidRPr="406B4871">
        <w:rPr>
          <w:rFonts w:ascii="Aptos" w:hAnsi="Aptos"/>
          <w:color w:val="002060"/>
        </w:rPr>
        <w:t>.</w:t>
      </w:r>
    </w:p>
    <w:p w14:paraId="1D22474F" w14:textId="2E25CE8F" w:rsidR="004067F4" w:rsidRDefault="004067F4" w:rsidP="002E7D40">
      <w:pPr>
        <w:pStyle w:val="Sansinterligne"/>
        <w:rPr>
          <w:b/>
          <w:color w:val="F51B3F"/>
          <w:sz w:val="24"/>
          <w:szCs w:val="24"/>
        </w:rPr>
      </w:pPr>
    </w:p>
    <w:p w14:paraId="6FD17FE8" w14:textId="510FAF85" w:rsidR="003646A0" w:rsidRDefault="003646A0" w:rsidP="002E7D40">
      <w:pPr>
        <w:pStyle w:val="Sansinterligne"/>
        <w:rPr>
          <w:b/>
          <w:color w:val="F51B3F"/>
          <w:sz w:val="24"/>
          <w:szCs w:val="24"/>
        </w:rPr>
      </w:pPr>
    </w:p>
    <w:p w14:paraId="4F4F02EA" w14:textId="61CD7202" w:rsidR="004953A8" w:rsidRPr="004953A8" w:rsidRDefault="00C970B1" w:rsidP="004953A8">
      <w:pPr>
        <w:pStyle w:val="Sansinterligne"/>
        <w:rPr>
          <w:rFonts w:ascii="Aptos" w:hAnsi="Aptos"/>
          <w:b/>
          <w:bCs/>
          <w:color w:val="002060"/>
        </w:rPr>
      </w:pPr>
      <w:r w:rsidRPr="00F11CDF">
        <w:rPr>
          <w:rFonts w:ascii="Aptos" w:hAnsi="Aptos" w:cs="Calibri Light"/>
          <w:noProof/>
          <w:color w:val="C00000"/>
          <w:lang w:eastAsia="fr-FR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57660E72" wp14:editId="34FC701F">
                <wp:simplePos x="0" y="0"/>
                <wp:positionH relativeFrom="margin">
                  <wp:posOffset>22225</wp:posOffset>
                </wp:positionH>
                <wp:positionV relativeFrom="paragraph">
                  <wp:posOffset>67945</wp:posOffset>
                </wp:positionV>
                <wp:extent cx="45085" cy="590550"/>
                <wp:effectExtent l="0" t="0" r="0" b="0"/>
                <wp:wrapTight wrapText="bothSides">
                  <wp:wrapPolygon edited="0">
                    <wp:start x="0" y="0"/>
                    <wp:lineTo x="0" y="20903"/>
                    <wp:lineTo x="9127" y="20903"/>
                    <wp:lineTo x="9127" y="0"/>
                    <wp:lineTo x="0" y="0"/>
                  </wp:wrapPolygon>
                </wp:wrapTight>
                <wp:docPr id="992221839" name="Rectangle 992221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5905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7D147" id="Rectangle 992221839" o:spid="_x0000_s1026" style="position:absolute;margin-left:1.75pt;margin-top:5.35pt;width:3.55pt;height:46.5pt;flip:x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" fillcolor="#c00000" stroked="f" strokeweight="1pt">
                <w10:wrap type="tight" anchorx="margin"/>
              </v:rect>
            </w:pict>
          </mc:Fallback>
        </mc:AlternateContent>
      </w:r>
      <w:r w:rsidR="004953A8" w:rsidRPr="004953A8">
        <w:rPr>
          <w:rFonts w:ascii="Aptos" w:hAnsi="Aptos"/>
          <w:b/>
          <w:bCs/>
          <w:color w:val="C00000"/>
        </w:rPr>
        <w:t>Modalités de participation</w:t>
      </w:r>
    </w:p>
    <w:p w14:paraId="252F97A9" w14:textId="7207AC83" w:rsidR="004953A8" w:rsidRDefault="53E285D6" w:rsidP="007A15D6">
      <w:pPr>
        <w:pStyle w:val="Sansinterligne"/>
        <w:jc w:val="both"/>
        <w:rPr>
          <w:rFonts w:ascii="Aptos" w:hAnsi="Aptos"/>
          <w:color w:val="002060"/>
        </w:rPr>
      </w:pPr>
      <w:r w:rsidRPr="24D93900">
        <w:rPr>
          <w:rFonts w:ascii="Aptos" w:hAnsi="Aptos"/>
          <w:color w:val="002060"/>
        </w:rPr>
        <w:t>Les professionnels souhaitant rejoindre le programme d</w:t>
      </w:r>
      <w:r w:rsidR="00FA03B6">
        <w:rPr>
          <w:rFonts w:ascii="Aptos" w:hAnsi="Aptos"/>
          <w:color w:val="002060"/>
        </w:rPr>
        <w:t>evro</w:t>
      </w:r>
      <w:r w:rsidRPr="24D93900">
        <w:rPr>
          <w:rFonts w:ascii="Aptos" w:hAnsi="Aptos"/>
          <w:color w:val="002060"/>
        </w:rPr>
        <w:t>nt compléter le formulaire de candidature ci-dessous</w:t>
      </w:r>
      <w:r w:rsidR="46485D5E" w:rsidRPr="24D93900">
        <w:rPr>
          <w:rFonts w:ascii="Aptos" w:hAnsi="Aptos"/>
          <w:color w:val="002060"/>
        </w:rPr>
        <w:t xml:space="preserve"> et transmettre une photo promotionnelle de l’établissement / activité</w:t>
      </w:r>
      <w:r w:rsidR="00786C32">
        <w:rPr>
          <w:rFonts w:ascii="Aptos" w:hAnsi="Aptos"/>
          <w:color w:val="002060"/>
        </w:rPr>
        <w:t xml:space="preserve"> qui sera utilisée dans le livret de promotion</w:t>
      </w:r>
      <w:r w:rsidRPr="24D93900">
        <w:rPr>
          <w:rFonts w:ascii="Aptos" w:hAnsi="Aptos"/>
          <w:color w:val="002060"/>
        </w:rPr>
        <w:t>.</w:t>
      </w:r>
    </w:p>
    <w:p w14:paraId="04AD71D4" w14:textId="77777777" w:rsidR="00C970B1" w:rsidRPr="004953A8" w:rsidRDefault="00C970B1" w:rsidP="004953A8">
      <w:pPr>
        <w:pStyle w:val="Sansinterligne"/>
        <w:rPr>
          <w:rFonts w:ascii="Aptos" w:hAnsi="Aptos"/>
          <w:color w:val="002060"/>
        </w:rPr>
      </w:pPr>
    </w:p>
    <w:p w14:paraId="1F6F6380" w14:textId="009240FA" w:rsidR="004953A8" w:rsidRPr="004953A8" w:rsidRDefault="004953A8" w:rsidP="002E23ED">
      <w:pPr>
        <w:pStyle w:val="Sansinterligne"/>
        <w:ind w:left="284"/>
        <w:rPr>
          <w:rFonts w:ascii="Aptos" w:hAnsi="Aptos"/>
          <w:color w:val="002060"/>
        </w:rPr>
      </w:pPr>
      <w:r w:rsidRPr="004953A8">
        <w:rPr>
          <w:rFonts w:ascii="Aptos" w:hAnsi="Aptos"/>
          <w:color w:val="002060"/>
        </w:rPr>
        <w:t xml:space="preserve">Les candidatures peuvent être transmises par </w:t>
      </w:r>
      <w:r w:rsidR="00ED3F50" w:rsidRPr="004953A8">
        <w:rPr>
          <w:rFonts w:ascii="Aptos" w:hAnsi="Aptos"/>
          <w:color w:val="002060"/>
        </w:rPr>
        <w:t>courriel</w:t>
      </w:r>
      <w:r w:rsidR="006F4C95">
        <w:rPr>
          <w:rFonts w:ascii="Aptos" w:hAnsi="Aptos"/>
          <w:color w:val="002060"/>
        </w:rPr>
        <w:t xml:space="preserve"> à </w:t>
      </w:r>
      <w:hyperlink r:id="rId13" w:history="1">
        <w:r w:rsidR="00803A4D" w:rsidRPr="00FD6F41">
          <w:rPr>
            <w:rStyle w:val="Lienhypertexte"/>
            <w:rFonts w:ascii="Aptos" w:hAnsi="Aptos"/>
          </w:rPr>
          <w:t>sandrine.bongiovanni@cote-azur.cci.fr</w:t>
        </w:r>
      </w:hyperlink>
      <w:r w:rsidR="00803A4D">
        <w:rPr>
          <w:rFonts w:ascii="Aptos" w:hAnsi="Aptos"/>
          <w:color w:val="002060"/>
        </w:rPr>
        <w:t xml:space="preserve"> </w:t>
      </w:r>
      <w:r w:rsidR="00803A4D" w:rsidRPr="000057BE">
        <w:rPr>
          <w:rFonts w:ascii="Aptos" w:hAnsi="Aptos"/>
          <w:color w:val="002060"/>
        </w:rPr>
        <w:t>ou</w:t>
      </w:r>
      <w:r w:rsidR="00803A4D" w:rsidRPr="000057BE">
        <w:rPr>
          <w:rStyle w:val="Lienhypertexte"/>
        </w:rPr>
        <w:t xml:space="preserve"> </w:t>
      </w:r>
      <w:r w:rsidR="00791BB7">
        <w:rPr>
          <w:rStyle w:val="Lienhypertexte"/>
        </w:rPr>
        <w:t>developpement</w:t>
      </w:r>
      <w:r w:rsidR="004A277B">
        <w:rPr>
          <w:rStyle w:val="Lienhypertexte"/>
        </w:rPr>
        <w:t>commerce</w:t>
      </w:r>
      <w:r w:rsidR="00803A4D" w:rsidRPr="000057BE">
        <w:rPr>
          <w:rStyle w:val="Lienhypertexte"/>
        </w:rPr>
        <w:t>@cote-azur.cci.fr</w:t>
      </w:r>
    </w:p>
    <w:p w14:paraId="0F48D828" w14:textId="5F4C02A1" w:rsidR="004953A8" w:rsidRPr="004953A8" w:rsidRDefault="004953A8" w:rsidP="006F4C95">
      <w:pPr>
        <w:pStyle w:val="Sansinterligne"/>
        <w:ind w:left="720"/>
        <w:rPr>
          <w:rFonts w:ascii="Aptos" w:hAnsi="Aptos"/>
          <w:color w:val="002060"/>
        </w:rPr>
      </w:pPr>
    </w:p>
    <w:p w14:paraId="6C5F7CE1" w14:textId="77777777" w:rsidR="004953A8" w:rsidRDefault="004953A8" w:rsidP="004953A8">
      <w:pPr>
        <w:pStyle w:val="Sansinterligne"/>
        <w:rPr>
          <w:rFonts w:ascii="Aptos" w:hAnsi="Aptos"/>
          <w:color w:val="002060"/>
        </w:rPr>
      </w:pPr>
    </w:p>
    <w:p w14:paraId="1AB3D2AA" w14:textId="1D6D3E3C" w:rsidR="000057BE" w:rsidRPr="002E23ED" w:rsidRDefault="000057BE" w:rsidP="000057BE">
      <w:pPr>
        <w:pStyle w:val="Sansinterligne"/>
        <w:ind w:left="284"/>
        <w:rPr>
          <w:rFonts w:ascii="Aptos" w:hAnsi="Aptos"/>
          <w:b/>
          <w:bCs/>
          <w:color w:val="002060"/>
        </w:rPr>
      </w:pPr>
      <w:r w:rsidRPr="406B4871">
        <w:rPr>
          <w:rFonts w:ascii="Aptos" w:hAnsi="Aptos"/>
          <w:b/>
          <w:bCs/>
          <w:color w:val="002060"/>
        </w:rPr>
        <w:t>Contact :</w:t>
      </w:r>
    </w:p>
    <w:p w14:paraId="0162A0D5" w14:textId="46ABFAFB" w:rsidR="00CC279F" w:rsidRDefault="00CC279F" w:rsidP="000057BE">
      <w:pPr>
        <w:pStyle w:val="Sansinterligne"/>
        <w:ind w:left="284"/>
        <w:rPr>
          <w:rFonts w:ascii="Aptos" w:hAnsi="Aptos"/>
          <w:color w:val="002060"/>
        </w:rPr>
      </w:pPr>
      <w:r w:rsidRPr="406B4871">
        <w:rPr>
          <w:rFonts w:ascii="Aptos" w:hAnsi="Aptos"/>
          <w:color w:val="002060"/>
        </w:rPr>
        <w:t>Sandrine Bongiovann</w:t>
      </w:r>
      <w:r w:rsidR="24AF781C" w:rsidRPr="406B4871">
        <w:rPr>
          <w:rFonts w:ascii="Aptos" w:hAnsi="Aptos"/>
          <w:color w:val="002060"/>
        </w:rPr>
        <w:t>i</w:t>
      </w:r>
      <w:r w:rsidRPr="406B4871">
        <w:rPr>
          <w:rFonts w:ascii="Aptos" w:hAnsi="Aptos"/>
          <w:color w:val="002060"/>
        </w:rPr>
        <w:t xml:space="preserve"> 06 </w:t>
      </w:r>
      <w:r w:rsidR="00772858" w:rsidRPr="406B4871">
        <w:rPr>
          <w:rFonts w:ascii="Aptos" w:hAnsi="Aptos"/>
          <w:color w:val="002060"/>
        </w:rPr>
        <w:t>48 12 65 38</w:t>
      </w:r>
    </w:p>
    <w:p w14:paraId="789921E9" w14:textId="2646A42C" w:rsidR="004953A8" w:rsidRPr="004953A8" w:rsidRDefault="004953A8" w:rsidP="004953A8">
      <w:pPr>
        <w:pStyle w:val="Sansinterligne"/>
        <w:rPr>
          <w:b/>
          <w:color w:val="F51B3F"/>
          <w:sz w:val="24"/>
          <w:szCs w:val="24"/>
        </w:rPr>
      </w:pPr>
    </w:p>
    <w:p w14:paraId="4A63EB46" w14:textId="2A962800" w:rsidR="003646A0" w:rsidRDefault="003646A0" w:rsidP="002E7D40">
      <w:pPr>
        <w:pStyle w:val="Sansinterligne"/>
        <w:rPr>
          <w:b/>
          <w:color w:val="F51B3F"/>
          <w:sz w:val="24"/>
          <w:szCs w:val="24"/>
        </w:rPr>
      </w:pPr>
    </w:p>
    <w:p w14:paraId="6AB36F24" w14:textId="77777777" w:rsidR="003646A0" w:rsidRDefault="003646A0" w:rsidP="002E7D40">
      <w:pPr>
        <w:pStyle w:val="Sansinterligne"/>
        <w:rPr>
          <w:b/>
          <w:color w:val="F51B3F"/>
          <w:sz w:val="24"/>
          <w:szCs w:val="24"/>
        </w:rPr>
      </w:pPr>
    </w:p>
    <w:p w14:paraId="3C7135A4" w14:textId="56C56394" w:rsidR="003646A0" w:rsidRDefault="003646A0" w:rsidP="002E7D40">
      <w:pPr>
        <w:pStyle w:val="Sansinterligne"/>
        <w:rPr>
          <w:b/>
          <w:color w:val="F51B3F"/>
          <w:sz w:val="24"/>
          <w:szCs w:val="24"/>
        </w:rPr>
      </w:pPr>
    </w:p>
    <w:p w14:paraId="16FBBDA2" w14:textId="4A4E8D34" w:rsidR="003646A0" w:rsidRDefault="003646A0" w:rsidP="002E7D40">
      <w:pPr>
        <w:pStyle w:val="Sansinterligne"/>
        <w:rPr>
          <w:b/>
          <w:color w:val="F51B3F"/>
          <w:sz w:val="24"/>
          <w:szCs w:val="24"/>
        </w:rPr>
      </w:pPr>
    </w:p>
    <w:p w14:paraId="61E8103E" w14:textId="7C82F8CF" w:rsidR="003646A0" w:rsidRDefault="003646A0" w:rsidP="002E7D40">
      <w:pPr>
        <w:pStyle w:val="Sansinterligne"/>
        <w:rPr>
          <w:b/>
          <w:color w:val="F51B3F"/>
          <w:sz w:val="24"/>
          <w:szCs w:val="24"/>
        </w:rPr>
      </w:pPr>
    </w:p>
    <w:p w14:paraId="5E79C5D8" w14:textId="10E175CD" w:rsidR="003646A0" w:rsidRDefault="003646A0" w:rsidP="002E7D40">
      <w:pPr>
        <w:pStyle w:val="Sansinterligne"/>
        <w:rPr>
          <w:b/>
          <w:color w:val="F51B3F"/>
          <w:sz w:val="24"/>
          <w:szCs w:val="24"/>
        </w:rPr>
      </w:pPr>
    </w:p>
    <w:p w14:paraId="41ABB8CF" w14:textId="1BACC5F8" w:rsidR="003646A0" w:rsidRDefault="003646A0" w:rsidP="002E7D40">
      <w:pPr>
        <w:pStyle w:val="Sansinterligne"/>
        <w:rPr>
          <w:b/>
          <w:color w:val="F51B3F"/>
          <w:sz w:val="24"/>
          <w:szCs w:val="24"/>
        </w:rPr>
      </w:pPr>
    </w:p>
    <w:p w14:paraId="1B3CBDD9" w14:textId="428BEF6A" w:rsidR="003646A0" w:rsidRDefault="00440DC4" w:rsidP="002E7D40">
      <w:pPr>
        <w:pStyle w:val="Sansinterligne"/>
        <w:rPr>
          <w:b/>
          <w:color w:val="F51B3F"/>
          <w:sz w:val="24"/>
          <w:szCs w:val="24"/>
        </w:rPr>
      </w:pPr>
      <w:r w:rsidRPr="00990EFC">
        <w:rPr>
          <w:noProof/>
        </w:rPr>
        <w:drawing>
          <wp:anchor distT="0" distB="0" distL="114300" distR="114300" simplePos="0" relativeHeight="251658250" behindDoc="0" locked="0" layoutInCell="1" allowOverlap="1" wp14:anchorId="33D5D68F" wp14:editId="75E4AAAF">
            <wp:simplePos x="0" y="0"/>
            <wp:positionH relativeFrom="margin">
              <wp:posOffset>-478790</wp:posOffset>
            </wp:positionH>
            <wp:positionV relativeFrom="page">
              <wp:posOffset>6267450</wp:posOffset>
            </wp:positionV>
            <wp:extent cx="6878955" cy="2476500"/>
            <wp:effectExtent l="0" t="0" r="0" b="0"/>
            <wp:wrapNone/>
            <wp:docPr id="763619364" name="Image 2" descr="Une image contenant text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755553" name="Image 2" descr="Une image contenant texte, Polic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95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22E89" w14:textId="5DADD64E" w:rsidR="003646A0" w:rsidRDefault="003646A0" w:rsidP="002E7D40">
      <w:pPr>
        <w:pStyle w:val="Sansinterligne"/>
        <w:rPr>
          <w:b/>
          <w:color w:val="F51B3F"/>
          <w:sz w:val="24"/>
          <w:szCs w:val="24"/>
        </w:rPr>
      </w:pPr>
    </w:p>
    <w:p w14:paraId="12303032" w14:textId="0BCEB450" w:rsidR="003646A0" w:rsidRDefault="003646A0" w:rsidP="002E7D40">
      <w:pPr>
        <w:pStyle w:val="Sansinterligne"/>
        <w:rPr>
          <w:b/>
          <w:color w:val="F51B3F"/>
          <w:sz w:val="24"/>
          <w:szCs w:val="24"/>
        </w:rPr>
      </w:pPr>
    </w:p>
    <w:p w14:paraId="1B68C95E" w14:textId="2657AB7A" w:rsidR="003646A0" w:rsidRDefault="003646A0" w:rsidP="002E7D40">
      <w:pPr>
        <w:pStyle w:val="Sansinterligne"/>
        <w:rPr>
          <w:b/>
          <w:color w:val="F51B3F"/>
          <w:sz w:val="24"/>
          <w:szCs w:val="24"/>
        </w:rPr>
      </w:pPr>
    </w:p>
    <w:p w14:paraId="45C848A7" w14:textId="027EAE2E" w:rsidR="003646A0" w:rsidRDefault="003646A0" w:rsidP="002E7D40">
      <w:pPr>
        <w:pStyle w:val="Sansinterligne"/>
        <w:rPr>
          <w:b/>
          <w:color w:val="F51B3F"/>
          <w:sz w:val="24"/>
          <w:szCs w:val="24"/>
        </w:rPr>
      </w:pPr>
    </w:p>
    <w:p w14:paraId="74B6A9FA" w14:textId="14C61507" w:rsidR="003646A0" w:rsidRDefault="003646A0" w:rsidP="002E7D40">
      <w:pPr>
        <w:pStyle w:val="Sansinterligne"/>
        <w:rPr>
          <w:b/>
          <w:color w:val="F51B3F"/>
          <w:sz w:val="24"/>
          <w:szCs w:val="24"/>
        </w:rPr>
      </w:pPr>
    </w:p>
    <w:p w14:paraId="0C59E53E" w14:textId="72E94BF8" w:rsidR="003646A0" w:rsidRDefault="003646A0" w:rsidP="002E7D40">
      <w:pPr>
        <w:pStyle w:val="Sansinterligne"/>
        <w:rPr>
          <w:b/>
          <w:color w:val="F51B3F"/>
          <w:sz w:val="24"/>
          <w:szCs w:val="24"/>
        </w:rPr>
      </w:pPr>
    </w:p>
    <w:p w14:paraId="21278764" w14:textId="3A1FA33E" w:rsidR="003646A0" w:rsidRDefault="003646A0" w:rsidP="002E7D40">
      <w:pPr>
        <w:pStyle w:val="Sansinterligne"/>
        <w:rPr>
          <w:b/>
          <w:color w:val="F51B3F"/>
          <w:sz w:val="24"/>
          <w:szCs w:val="24"/>
        </w:rPr>
      </w:pPr>
    </w:p>
    <w:p w14:paraId="01527238" w14:textId="4DC85806" w:rsidR="003646A0" w:rsidRDefault="003646A0" w:rsidP="002E7D40">
      <w:pPr>
        <w:pStyle w:val="Sansinterligne"/>
        <w:rPr>
          <w:b/>
          <w:color w:val="F51B3F"/>
          <w:sz w:val="24"/>
          <w:szCs w:val="24"/>
        </w:rPr>
      </w:pPr>
    </w:p>
    <w:p w14:paraId="06004B2D" w14:textId="77777777" w:rsidR="003646A0" w:rsidRDefault="003646A0" w:rsidP="002E7D40">
      <w:pPr>
        <w:pStyle w:val="Sansinterligne"/>
        <w:rPr>
          <w:b/>
          <w:color w:val="F51B3F"/>
          <w:sz w:val="24"/>
          <w:szCs w:val="24"/>
        </w:rPr>
      </w:pPr>
    </w:p>
    <w:p w14:paraId="01F00A58" w14:textId="77777777" w:rsidR="003646A0" w:rsidRDefault="003646A0" w:rsidP="002E7D40">
      <w:pPr>
        <w:pStyle w:val="Sansinterligne"/>
        <w:rPr>
          <w:b/>
          <w:color w:val="F51B3F"/>
          <w:sz w:val="24"/>
          <w:szCs w:val="24"/>
        </w:rPr>
      </w:pPr>
    </w:p>
    <w:p w14:paraId="65A0AE9F" w14:textId="77777777" w:rsidR="00125E23" w:rsidRDefault="00125E23" w:rsidP="000C150F">
      <w:pPr>
        <w:pStyle w:val="Sansinterligne"/>
        <w:jc w:val="center"/>
        <w:rPr>
          <w:rFonts w:ascii="Aptos" w:hAnsi="Aptos"/>
          <w:b/>
          <w:color w:val="C00000"/>
          <w:sz w:val="28"/>
          <w:szCs w:val="28"/>
        </w:rPr>
      </w:pPr>
    </w:p>
    <w:p w14:paraId="276A151E" w14:textId="77777777" w:rsidR="00125E23" w:rsidRDefault="00125E23" w:rsidP="000C150F">
      <w:pPr>
        <w:pStyle w:val="Sansinterligne"/>
        <w:jc w:val="center"/>
        <w:rPr>
          <w:rFonts w:ascii="Aptos" w:hAnsi="Aptos"/>
          <w:b/>
          <w:color w:val="C00000"/>
          <w:sz w:val="28"/>
          <w:szCs w:val="28"/>
        </w:rPr>
      </w:pPr>
    </w:p>
    <w:p w14:paraId="70ED295E" w14:textId="77777777" w:rsidR="00125E23" w:rsidRDefault="00125E23" w:rsidP="000C150F">
      <w:pPr>
        <w:pStyle w:val="Sansinterligne"/>
        <w:jc w:val="center"/>
        <w:rPr>
          <w:rFonts w:ascii="Aptos" w:hAnsi="Aptos"/>
          <w:b/>
          <w:color w:val="C00000"/>
          <w:sz w:val="28"/>
          <w:szCs w:val="28"/>
        </w:rPr>
      </w:pPr>
    </w:p>
    <w:p w14:paraId="4DB5EB39" w14:textId="77777777" w:rsidR="00125E23" w:rsidRDefault="00125E23" w:rsidP="000C150F">
      <w:pPr>
        <w:pStyle w:val="Sansinterligne"/>
        <w:jc w:val="center"/>
        <w:rPr>
          <w:rFonts w:ascii="Aptos" w:hAnsi="Aptos"/>
          <w:b/>
          <w:color w:val="C00000"/>
          <w:sz w:val="28"/>
          <w:szCs w:val="28"/>
        </w:rPr>
      </w:pPr>
    </w:p>
    <w:p w14:paraId="0613ED54" w14:textId="77777777" w:rsidR="00125E23" w:rsidRDefault="00125E23" w:rsidP="000C150F">
      <w:pPr>
        <w:pStyle w:val="Sansinterligne"/>
        <w:jc w:val="center"/>
        <w:rPr>
          <w:rFonts w:ascii="Aptos" w:hAnsi="Aptos"/>
          <w:b/>
          <w:color w:val="C00000"/>
          <w:sz w:val="28"/>
          <w:szCs w:val="28"/>
        </w:rPr>
      </w:pPr>
    </w:p>
    <w:p w14:paraId="7C85D1B3" w14:textId="77777777" w:rsidR="007A15D6" w:rsidRDefault="007A15D6" w:rsidP="000C150F">
      <w:pPr>
        <w:pStyle w:val="Sansinterligne"/>
        <w:jc w:val="center"/>
        <w:rPr>
          <w:rFonts w:ascii="Aptos" w:hAnsi="Aptos"/>
          <w:b/>
          <w:color w:val="C00000"/>
          <w:sz w:val="28"/>
          <w:szCs w:val="28"/>
        </w:rPr>
      </w:pPr>
    </w:p>
    <w:p w14:paraId="7D424165" w14:textId="45847041" w:rsidR="003646A0" w:rsidRPr="000C150F" w:rsidRDefault="003646A0" w:rsidP="000C150F">
      <w:pPr>
        <w:pStyle w:val="Sansinterligne"/>
        <w:jc w:val="center"/>
        <w:rPr>
          <w:rFonts w:ascii="Aptos" w:hAnsi="Aptos"/>
          <w:b/>
          <w:color w:val="C00000"/>
          <w:sz w:val="28"/>
          <w:szCs w:val="28"/>
        </w:rPr>
      </w:pPr>
      <w:r w:rsidRPr="000C150F">
        <w:rPr>
          <w:rFonts w:ascii="Aptos" w:hAnsi="Aptos"/>
          <w:b/>
          <w:color w:val="C00000"/>
          <w:sz w:val="28"/>
          <w:szCs w:val="28"/>
        </w:rPr>
        <w:t>Formulaire de candidature – Programme Patrimonia</w:t>
      </w:r>
    </w:p>
    <w:p w14:paraId="6552B078" w14:textId="77777777" w:rsidR="003646A0" w:rsidRDefault="003646A0" w:rsidP="002E7D40">
      <w:pPr>
        <w:pStyle w:val="Sansinterligne"/>
        <w:rPr>
          <w:b/>
          <w:color w:val="F51B3F"/>
          <w:sz w:val="24"/>
          <w:szCs w:val="24"/>
        </w:rPr>
      </w:pPr>
    </w:p>
    <w:p w14:paraId="3B998571" w14:textId="77777777" w:rsidR="00E81C29" w:rsidRPr="00E81C29" w:rsidRDefault="00E81C29" w:rsidP="00E81C29">
      <w:pPr>
        <w:pStyle w:val="Sansinterligne"/>
        <w:rPr>
          <w:rFonts w:ascii="Aptos" w:hAnsi="Aptos"/>
          <w:b/>
          <w:bCs/>
          <w:color w:val="002060"/>
        </w:rPr>
      </w:pPr>
      <w:r w:rsidRPr="00E81C29">
        <w:rPr>
          <w:rFonts w:ascii="Aptos" w:hAnsi="Aptos"/>
          <w:b/>
          <w:bCs/>
          <w:color w:val="002060"/>
        </w:rPr>
        <w:t>1. Informations sur l’établissement</w:t>
      </w:r>
    </w:p>
    <w:p w14:paraId="021567FF" w14:textId="77777777" w:rsidR="000C150F" w:rsidRDefault="000C150F" w:rsidP="004043B7">
      <w:pPr>
        <w:pStyle w:val="Sansinterligne"/>
        <w:spacing w:line="276" w:lineRule="auto"/>
        <w:rPr>
          <w:rFonts w:ascii="Aptos" w:hAnsi="Aptos"/>
          <w:color w:val="002060"/>
        </w:rPr>
      </w:pPr>
    </w:p>
    <w:tbl>
      <w:tblPr>
        <w:tblStyle w:val="Grilledutableau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95"/>
        <w:gridCol w:w="6223"/>
      </w:tblGrid>
      <w:tr w:rsidR="000C150F" w14:paraId="621EF9E9" w14:textId="77777777" w:rsidTr="3FB3829D">
        <w:tc>
          <w:tcPr>
            <w:tcW w:w="3397" w:type="dxa"/>
          </w:tcPr>
          <w:p w14:paraId="6C9B5A12" w14:textId="45D9A6B6" w:rsidR="000C150F" w:rsidRDefault="000C150F" w:rsidP="004043B7">
            <w:pPr>
              <w:pStyle w:val="Sansinterligne"/>
              <w:spacing w:line="276" w:lineRule="auto"/>
              <w:rPr>
                <w:rFonts w:ascii="Aptos" w:hAnsi="Aptos"/>
                <w:color w:val="002060"/>
              </w:rPr>
            </w:pPr>
            <w:r w:rsidRPr="00E81C29">
              <w:rPr>
                <w:rFonts w:ascii="Aptos" w:hAnsi="Aptos"/>
                <w:color w:val="002060"/>
              </w:rPr>
              <w:t>Nom de l’établissement :</w:t>
            </w:r>
          </w:p>
        </w:tc>
        <w:tc>
          <w:tcPr>
            <w:tcW w:w="6231" w:type="dxa"/>
          </w:tcPr>
          <w:p w14:paraId="1EDB6784" w14:textId="77777777" w:rsidR="000C150F" w:rsidRDefault="000C150F" w:rsidP="004043B7">
            <w:pPr>
              <w:pStyle w:val="Sansinterligne"/>
              <w:spacing w:line="276" w:lineRule="auto"/>
              <w:rPr>
                <w:rFonts w:ascii="Aptos" w:hAnsi="Aptos"/>
                <w:color w:val="002060"/>
              </w:rPr>
            </w:pPr>
          </w:p>
        </w:tc>
      </w:tr>
      <w:tr w:rsidR="000C150F" w14:paraId="52F92078" w14:textId="77777777" w:rsidTr="3FB3829D">
        <w:tc>
          <w:tcPr>
            <w:tcW w:w="3397" w:type="dxa"/>
          </w:tcPr>
          <w:p w14:paraId="59663A02" w14:textId="34A688B5" w:rsidR="000C150F" w:rsidRDefault="000C150F" w:rsidP="004043B7">
            <w:pPr>
              <w:pStyle w:val="Sansinterligne"/>
              <w:spacing w:line="276" w:lineRule="auto"/>
              <w:rPr>
                <w:rFonts w:ascii="Aptos" w:hAnsi="Aptos"/>
                <w:color w:val="002060"/>
              </w:rPr>
            </w:pPr>
            <w:r w:rsidRPr="00E81C29">
              <w:rPr>
                <w:rFonts w:ascii="Aptos" w:hAnsi="Aptos"/>
                <w:color w:val="002060"/>
              </w:rPr>
              <w:t>Nom du responsable :</w:t>
            </w:r>
          </w:p>
        </w:tc>
        <w:tc>
          <w:tcPr>
            <w:tcW w:w="6231" w:type="dxa"/>
          </w:tcPr>
          <w:p w14:paraId="41CC3AD0" w14:textId="77777777" w:rsidR="000C150F" w:rsidRDefault="000C150F" w:rsidP="004043B7">
            <w:pPr>
              <w:pStyle w:val="Sansinterligne"/>
              <w:spacing w:line="276" w:lineRule="auto"/>
              <w:rPr>
                <w:rFonts w:ascii="Aptos" w:hAnsi="Aptos"/>
                <w:color w:val="002060"/>
              </w:rPr>
            </w:pPr>
          </w:p>
        </w:tc>
      </w:tr>
      <w:tr w:rsidR="000C150F" w14:paraId="3C4A1126" w14:textId="77777777" w:rsidTr="3FB3829D">
        <w:trPr>
          <w:trHeight w:val="539"/>
        </w:trPr>
        <w:tc>
          <w:tcPr>
            <w:tcW w:w="3397" w:type="dxa"/>
          </w:tcPr>
          <w:p w14:paraId="3A5F6C71" w14:textId="11976BC5" w:rsidR="000C150F" w:rsidRDefault="000C150F" w:rsidP="004043B7">
            <w:pPr>
              <w:pStyle w:val="Sansinterligne"/>
              <w:spacing w:line="276" w:lineRule="auto"/>
              <w:rPr>
                <w:rFonts w:ascii="Aptos" w:hAnsi="Aptos"/>
                <w:color w:val="002060"/>
              </w:rPr>
            </w:pPr>
            <w:r w:rsidRPr="00E81C29">
              <w:rPr>
                <w:rFonts w:ascii="Aptos" w:hAnsi="Aptos"/>
                <w:color w:val="002060"/>
              </w:rPr>
              <w:t>Adresse :</w:t>
            </w:r>
          </w:p>
        </w:tc>
        <w:tc>
          <w:tcPr>
            <w:tcW w:w="6231" w:type="dxa"/>
          </w:tcPr>
          <w:p w14:paraId="79D00483" w14:textId="77777777" w:rsidR="000C150F" w:rsidRDefault="000C150F" w:rsidP="004043B7">
            <w:pPr>
              <w:pStyle w:val="Sansinterligne"/>
              <w:spacing w:line="276" w:lineRule="auto"/>
              <w:rPr>
                <w:rFonts w:ascii="Aptos" w:hAnsi="Aptos"/>
                <w:color w:val="002060"/>
              </w:rPr>
            </w:pPr>
          </w:p>
        </w:tc>
      </w:tr>
      <w:tr w:rsidR="000C150F" w14:paraId="00C23DE4" w14:textId="77777777" w:rsidTr="3FB3829D">
        <w:tc>
          <w:tcPr>
            <w:tcW w:w="3397" w:type="dxa"/>
          </w:tcPr>
          <w:p w14:paraId="0080A684" w14:textId="31226D2A" w:rsidR="000C150F" w:rsidRDefault="000C150F" w:rsidP="004043B7">
            <w:pPr>
              <w:pStyle w:val="Sansinterligne"/>
              <w:spacing w:line="276" w:lineRule="auto"/>
              <w:rPr>
                <w:rFonts w:ascii="Aptos" w:hAnsi="Aptos"/>
                <w:color w:val="002060"/>
              </w:rPr>
            </w:pPr>
            <w:r w:rsidRPr="00E81C29">
              <w:rPr>
                <w:rFonts w:ascii="Aptos" w:hAnsi="Aptos"/>
                <w:color w:val="002060"/>
              </w:rPr>
              <w:t>Téléphone :</w:t>
            </w:r>
          </w:p>
        </w:tc>
        <w:tc>
          <w:tcPr>
            <w:tcW w:w="6231" w:type="dxa"/>
          </w:tcPr>
          <w:p w14:paraId="6280C2E9" w14:textId="77777777" w:rsidR="000C150F" w:rsidRDefault="000C150F" w:rsidP="004043B7">
            <w:pPr>
              <w:pStyle w:val="Sansinterligne"/>
              <w:spacing w:line="276" w:lineRule="auto"/>
              <w:rPr>
                <w:rFonts w:ascii="Aptos" w:hAnsi="Aptos"/>
                <w:color w:val="002060"/>
              </w:rPr>
            </w:pPr>
          </w:p>
        </w:tc>
      </w:tr>
      <w:tr w:rsidR="06E41651" w14:paraId="78D4CBF0" w14:textId="77777777" w:rsidTr="3FB3829D">
        <w:trPr>
          <w:trHeight w:val="300"/>
        </w:trPr>
        <w:tc>
          <w:tcPr>
            <w:tcW w:w="3395" w:type="dxa"/>
          </w:tcPr>
          <w:p w14:paraId="181883C8" w14:textId="64E387AE" w:rsidR="0DC86642" w:rsidRDefault="0DC86642" w:rsidP="06E41651">
            <w:pPr>
              <w:pStyle w:val="Sansinterligne"/>
              <w:spacing w:line="276" w:lineRule="auto"/>
              <w:rPr>
                <w:rFonts w:ascii="Aptos" w:hAnsi="Aptos"/>
                <w:color w:val="002060"/>
              </w:rPr>
            </w:pPr>
            <w:r w:rsidRPr="3FB3829D">
              <w:rPr>
                <w:rFonts w:ascii="Aptos" w:hAnsi="Aptos"/>
                <w:color w:val="002060"/>
              </w:rPr>
              <w:t>Jours et horaires d’ouverture :</w:t>
            </w:r>
          </w:p>
        </w:tc>
        <w:tc>
          <w:tcPr>
            <w:tcW w:w="6223" w:type="dxa"/>
          </w:tcPr>
          <w:p w14:paraId="195DC7F8" w14:textId="51A39521" w:rsidR="06E41651" w:rsidRDefault="06E41651" w:rsidP="06E41651">
            <w:pPr>
              <w:pStyle w:val="Sansinterligne"/>
              <w:spacing w:line="276" w:lineRule="auto"/>
              <w:rPr>
                <w:rFonts w:ascii="Aptos" w:hAnsi="Aptos"/>
                <w:color w:val="002060"/>
              </w:rPr>
            </w:pPr>
          </w:p>
        </w:tc>
      </w:tr>
      <w:tr w:rsidR="000C150F" w14:paraId="38B02723" w14:textId="77777777" w:rsidTr="3FB3829D">
        <w:tc>
          <w:tcPr>
            <w:tcW w:w="3397" w:type="dxa"/>
          </w:tcPr>
          <w:p w14:paraId="36CCF938" w14:textId="75635B67" w:rsidR="000C150F" w:rsidRDefault="000C150F" w:rsidP="004043B7">
            <w:pPr>
              <w:pStyle w:val="Sansinterligne"/>
              <w:spacing w:line="276" w:lineRule="auto"/>
              <w:rPr>
                <w:rFonts w:ascii="Aptos" w:hAnsi="Aptos"/>
                <w:color w:val="002060"/>
              </w:rPr>
            </w:pPr>
            <w:proofErr w:type="gramStart"/>
            <w:r w:rsidRPr="00E81C29">
              <w:rPr>
                <w:rFonts w:ascii="Aptos" w:hAnsi="Aptos"/>
                <w:color w:val="002060"/>
              </w:rPr>
              <w:t>Email</w:t>
            </w:r>
            <w:proofErr w:type="gramEnd"/>
            <w:r w:rsidRPr="00E81C29">
              <w:rPr>
                <w:rFonts w:ascii="Aptos" w:hAnsi="Aptos"/>
                <w:color w:val="002060"/>
              </w:rPr>
              <w:t xml:space="preserve"> :</w:t>
            </w:r>
          </w:p>
        </w:tc>
        <w:tc>
          <w:tcPr>
            <w:tcW w:w="6231" w:type="dxa"/>
          </w:tcPr>
          <w:p w14:paraId="7081A552" w14:textId="77777777" w:rsidR="000C150F" w:rsidRDefault="000C150F" w:rsidP="004043B7">
            <w:pPr>
              <w:pStyle w:val="Sansinterligne"/>
              <w:spacing w:line="276" w:lineRule="auto"/>
              <w:rPr>
                <w:rFonts w:ascii="Aptos" w:hAnsi="Aptos"/>
                <w:color w:val="002060"/>
              </w:rPr>
            </w:pPr>
          </w:p>
        </w:tc>
      </w:tr>
      <w:tr w:rsidR="000C150F" w14:paraId="199CA09D" w14:textId="77777777" w:rsidTr="3FB3829D">
        <w:tc>
          <w:tcPr>
            <w:tcW w:w="3397" w:type="dxa"/>
          </w:tcPr>
          <w:p w14:paraId="58DA365E" w14:textId="6417FE88" w:rsidR="000C150F" w:rsidRDefault="000C150F" w:rsidP="004043B7">
            <w:pPr>
              <w:pStyle w:val="Sansinterligne"/>
              <w:spacing w:line="276" w:lineRule="auto"/>
              <w:rPr>
                <w:rFonts w:ascii="Aptos" w:hAnsi="Aptos"/>
                <w:color w:val="002060"/>
              </w:rPr>
            </w:pPr>
            <w:r w:rsidRPr="00E81C29">
              <w:rPr>
                <w:rFonts w:ascii="Aptos" w:hAnsi="Aptos"/>
                <w:color w:val="002060"/>
              </w:rPr>
              <w:t>Site internet / réseaux sociaux :</w:t>
            </w:r>
          </w:p>
        </w:tc>
        <w:tc>
          <w:tcPr>
            <w:tcW w:w="6231" w:type="dxa"/>
          </w:tcPr>
          <w:p w14:paraId="46648705" w14:textId="77777777" w:rsidR="000C150F" w:rsidRDefault="000C150F" w:rsidP="004043B7">
            <w:pPr>
              <w:pStyle w:val="Sansinterligne"/>
              <w:spacing w:line="276" w:lineRule="auto"/>
              <w:rPr>
                <w:rFonts w:ascii="Aptos" w:hAnsi="Aptos"/>
                <w:color w:val="002060"/>
              </w:rPr>
            </w:pPr>
          </w:p>
        </w:tc>
      </w:tr>
    </w:tbl>
    <w:p w14:paraId="4A46C59A" w14:textId="77777777" w:rsidR="000C150F" w:rsidRDefault="000C150F" w:rsidP="004043B7">
      <w:pPr>
        <w:pStyle w:val="Sansinterligne"/>
        <w:spacing w:line="276" w:lineRule="auto"/>
        <w:rPr>
          <w:rFonts w:ascii="Aptos" w:hAnsi="Aptos"/>
          <w:color w:val="002060"/>
        </w:rPr>
      </w:pPr>
    </w:p>
    <w:p w14:paraId="751A372D" w14:textId="588C9907" w:rsidR="00E81C29" w:rsidRDefault="00E81C29" w:rsidP="000C150F">
      <w:pPr>
        <w:pStyle w:val="Sansinterligne"/>
        <w:numPr>
          <w:ilvl w:val="0"/>
          <w:numId w:val="28"/>
        </w:numPr>
        <w:spacing w:line="276" w:lineRule="auto"/>
        <w:rPr>
          <w:rFonts w:ascii="Aptos" w:hAnsi="Aptos"/>
          <w:b/>
          <w:bCs/>
          <w:color w:val="002060"/>
        </w:rPr>
      </w:pPr>
      <w:r w:rsidRPr="00E81C29">
        <w:rPr>
          <w:rFonts w:ascii="Aptos" w:hAnsi="Aptos"/>
          <w:b/>
          <w:bCs/>
          <w:color w:val="002060"/>
        </w:rPr>
        <w:t>Type d’activité</w:t>
      </w:r>
    </w:p>
    <w:p w14:paraId="464917C8" w14:textId="583F3DAF" w:rsidR="00E81C29" w:rsidRPr="00E81C29" w:rsidRDefault="00E81C29" w:rsidP="406B4871">
      <w:pPr>
        <w:pStyle w:val="Sansinterligne"/>
        <w:spacing w:line="276" w:lineRule="auto"/>
        <w:ind w:left="284"/>
        <w:rPr>
          <w:rFonts w:ascii="Aptos" w:hAnsi="Aptos"/>
          <w:color w:val="002060"/>
        </w:rPr>
      </w:pPr>
      <w:r w:rsidRPr="406B4871">
        <w:rPr>
          <w:rFonts w:ascii="Aptos" w:hAnsi="Aptos" w:cs="Segoe UI Symbol"/>
          <w:color w:val="002060"/>
        </w:rPr>
        <w:t>☐</w:t>
      </w:r>
      <w:r w:rsidRPr="406B4871">
        <w:rPr>
          <w:rFonts w:ascii="Aptos" w:hAnsi="Aptos"/>
          <w:color w:val="002060"/>
        </w:rPr>
        <w:t xml:space="preserve"> </w:t>
      </w:r>
      <w:r w:rsidR="004043B7" w:rsidRPr="406B4871">
        <w:rPr>
          <w:rFonts w:ascii="Aptos" w:hAnsi="Aptos"/>
          <w:color w:val="002060"/>
        </w:rPr>
        <w:t xml:space="preserve"> </w:t>
      </w:r>
      <w:r w:rsidR="001769B0">
        <w:rPr>
          <w:rFonts w:ascii="Aptos" w:hAnsi="Aptos"/>
          <w:color w:val="002060"/>
        </w:rPr>
        <w:t xml:space="preserve"> </w:t>
      </w:r>
      <w:r w:rsidRPr="406B4871">
        <w:rPr>
          <w:rFonts w:ascii="Aptos" w:hAnsi="Aptos"/>
          <w:color w:val="002060"/>
        </w:rPr>
        <w:t>Commerce</w:t>
      </w:r>
      <w:r>
        <w:br/>
      </w:r>
      <w:r w:rsidRPr="406B4871">
        <w:rPr>
          <w:rFonts w:ascii="Aptos" w:hAnsi="Aptos" w:cs="Segoe UI Symbol"/>
          <w:color w:val="002060"/>
        </w:rPr>
        <w:t>☐</w:t>
      </w:r>
      <w:r w:rsidRPr="406B4871">
        <w:rPr>
          <w:rFonts w:ascii="Aptos" w:hAnsi="Aptos"/>
          <w:color w:val="002060"/>
        </w:rPr>
        <w:t xml:space="preserve"> </w:t>
      </w:r>
      <w:r w:rsidR="004043B7" w:rsidRPr="406B4871">
        <w:rPr>
          <w:rFonts w:ascii="Aptos" w:hAnsi="Aptos"/>
          <w:color w:val="002060"/>
        </w:rPr>
        <w:t xml:space="preserve"> </w:t>
      </w:r>
      <w:r w:rsidR="001769B0">
        <w:rPr>
          <w:rFonts w:ascii="Aptos" w:hAnsi="Aptos"/>
          <w:color w:val="002060"/>
        </w:rPr>
        <w:t xml:space="preserve"> </w:t>
      </w:r>
      <w:r w:rsidRPr="406B4871">
        <w:rPr>
          <w:rFonts w:ascii="Aptos" w:hAnsi="Aptos"/>
          <w:color w:val="002060"/>
        </w:rPr>
        <w:t>Artisan</w:t>
      </w:r>
      <w:r>
        <w:br/>
      </w:r>
      <w:r w:rsidRPr="406B4871">
        <w:rPr>
          <w:rFonts w:ascii="Aptos" w:hAnsi="Aptos" w:cs="Segoe UI Symbol"/>
          <w:color w:val="002060"/>
        </w:rPr>
        <w:t>☐</w:t>
      </w:r>
      <w:r w:rsidRPr="406B4871">
        <w:rPr>
          <w:rFonts w:ascii="Aptos" w:hAnsi="Aptos"/>
          <w:color w:val="002060"/>
        </w:rPr>
        <w:t xml:space="preserve"> </w:t>
      </w:r>
      <w:r w:rsidR="004043B7" w:rsidRPr="406B4871">
        <w:rPr>
          <w:rFonts w:ascii="Aptos" w:hAnsi="Aptos"/>
          <w:color w:val="002060"/>
        </w:rPr>
        <w:t xml:space="preserve"> </w:t>
      </w:r>
      <w:r w:rsidR="001769B0">
        <w:rPr>
          <w:rFonts w:ascii="Aptos" w:hAnsi="Aptos"/>
          <w:color w:val="002060"/>
        </w:rPr>
        <w:t xml:space="preserve"> </w:t>
      </w:r>
      <w:r w:rsidRPr="406B4871">
        <w:rPr>
          <w:rFonts w:ascii="Aptos" w:hAnsi="Aptos"/>
          <w:color w:val="002060"/>
        </w:rPr>
        <w:t>Restaurant / Caf</w:t>
      </w:r>
      <w:r w:rsidRPr="406B4871">
        <w:rPr>
          <w:rFonts w:ascii="Aptos" w:hAnsi="Aptos" w:cs="Calibri"/>
          <w:color w:val="002060"/>
        </w:rPr>
        <w:t>é</w:t>
      </w:r>
      <w:r w:rsidRPr="406B4871">
        <w:rPr>
          <w:rFonts w:ascii="Aptos" w:hAnsi="Aptos"/>
          <w:color w:val="002060"/>
        </w:rPr>
        <w:t xml:space="preserve"> / Bar</w:t>
      </w:r>
      <w:r>
        <w:br/>
      </w:r>
      <w:r w:rsidRPr="406B4871">
        <w:rPr>
          <w:rFonts w:ascii="Aptos" w:hAnsi="Aptos" w:cs="Segoe UI Symbol"/>
          <w:color w:val="002060"/>
        </w:rPr>
        <w:t>☐</w:t>
      </w:r>
      <w:r w:rsidRPr="406B4871">
        <w:rPr>
          <w:rFonts w:ascii="Aptos" w:hAnsi="Aptos"/>
          <w:color w:val="002060"/>
        </w:rPr>
        <w:t xml:space="preserve"> </w:t>
      </w:r>
      <w:r w:rsidR="001769B0">
        <w:rPr>
          <w:rFonts w:ascii="Aptos" w:hAnsi="Aptos"/>
          <w:color w:val="002060"/>
        </w:rPr>
        <w:t xml:space="preserve"> </w:t>
      </w:r>
      <w:r w:rsidR="004043B7" w:rsidRPr="406B4871">
        <w:rPr>
          <w:rFonts w:ascii="Aptos" w:hAnsi="Aptos"/>
          <w:color w:val="002060"/>
        </w:rPr>
        <w:t xml:space="preserve"> </w:t>
      </w:r>
      <w:r w:rsidRPr="406B4871">
        <w:rPr>
          <w:rFonts w:ascii="Aptos" w:hAnsi="Aptos"/>
          <w:color w:val="002060"/>
        </w:rPr>
        <w:t>H</w:t>
      </w:r>
      <w:r w:rsidRPr="406B4871">
        <w:rPr>
          <w:rFonts w:ascii="Aptos" w:hAnsi="Aptos" w:cs="Calibri"/>
          <w:color w:val="002060"/>
        </w:rPr>
        <w:t>é</w:t>
      </w:r>
      <w:r w:rsidRPr="406B4871">
        <w:rPr>
          <w:rFonts w:ascii="Aptos" w:hAnsi="Aptos"/>
          <w:color w:val="002060"/>
        </w:rPr>
        <w:t>bergement touristique</w:t>
      </w:r>
      <w:r>
        <w:br/>
      </w:r>
      <w:r w:rsidRPr="406B4871">
        <w:rPr>
          <w:rFonts w:ascii="Aptos" w:hAnsi="Aptos" w:cs="Segoe UI Symbol"/>
          <w:color w:val="002060"/>
        </w:rPr>
        <w:t>☐</w:t>
      </w:r>
      <w:r w:rsidRPr="406B4871">
        <w:rPr>
          <w:rFonts w:ascii="Aptos" w:hAnsi="Aptos"/>
          <w:color w:val="002060"/>
        </w:rPr>
        <w:t xml:space="preserve"> </w:t>
      </w:r>
      <w:r w:rsidR="004043B7" w:rsidRPr="406B4871">
        <w:rPr>
          <w:rFonts w:ascii="Aptos" w:hAnsi="Aptos"/>
          <w:color w:val="002060"/>
        </w:rPr>
        <w:t xml:space="preserve"> </w:t>
      </w:r>
      <w:r w:rsidR="001769B0">
        <w:rPr>
          <w:rFonts w:ascii="Aptos" w:hAnsi="Aptos"/>
          <w:color w:val="002060"/>
        </w:rPr>
        <w:t xml:space="preserve">  </w:t>
      </w:r>
      <w:r w:rsidRPr="406B4871">
        <w:rPr>
          <w:rFonts w:ascii="Aptos" w:hAnsi="Aptos"/>
          <w:color w:val="002060"/>
        </w:rPr>
        <w:t>Activit</w:t>
      </w:r>
      <w:r w:rsidRPr="406B4871">
        <w:rPr>
          <w:rFonts w:ascii="Aptos" w:hAnsi="Aptos" w:cs="Calibri"/>
          <w:color w:val="002060"/>
        </w:rPr>
        <w:t>é</w:t>
      </w:r>
      <w:r w:rsidRPr="406B4871">
        <w:rPr>
          <w:rFonts w:ascii="Aptos" w:hAnsi="Aptos"/>
          <w:color w:val="002060"/>
        </w:rPr>
        <w:t xml:space="preserve"> de loisirs</w:t>
      </w:r>
      <w:r w:rsidR="7BDFACA7" w:rsidRPr="406B4871">
        <w:rPr>
          <w:rFonts w:ascii="Aptos" w:hAnsi="Aptos"/>
          <w:color w:val="002060"/>
        </w:rPr>
        <w:t xml:space="preserve"> </w:t>
      </w:r>
    </w:p>
    <w:p w14:paraId="09C39DE8" w14:textId="4420A58A" w:rsidR="00E81C29" w:rsidRPr="00E81C29" w:rsidRDefault="6572F6C3" w:rsidP="004043B7">
      <w:pPr>
        <w:pStyle w:val="Sansinterligne"/>
        <w:spacing w:line="276" w:lineRule="auto"/>
        <w:ind w:left="284"/>
        <w:rPr>
          <w:rFonts w:ascii="Aptos" w:hAnsi="Aptos"/>
          <w:color w:val="002060"/>
        </w:rPr>
      </w:pPr>
      <w:r w:rsidRPr="406B4871">
        <w:rPr>
          <w:rFonts w:ascii="Aptos" w:hAnsi="Aptos" w:cs="Segoe UI Symbol"/>
          <w:color w:val="002060"/>
        </w:rPr>
        <w:t xml:space="preserve">☐  </w:t>
      </w:r>
      <w:r w:rsidR="001769B0">
        <w:rPr>
          <w:rFonts w:ascii="Aptos" w:hAnsi="Aptos" w:cs="Segoe UI Symbol"/>
          <w:color w:val="002060"/>
        </w:rPr>
        <w:t xml:space="preserve"> </w:t>
      </w:r>
      <w:r w:rsidR="7BDFACA7" w:rsidRPr="406B4871">
        <w:rPr>
          <w:rFonts w:eastAsiaTheme="minorEastAsia"/>
          <w:color w:val="002060"/>
        </w:rPr>
        <w:t>Musée, lieu de visite</w:t>
      </w:r>
      <w:r w:rsidR="00E81C29">
        <w:br/>
      </w:r>
      <w:r w:rsidR="00E81C29" w:rsidRPr="406B4871">
        <w:rPr>
          <w:rFonts w:ascii="Aptos" w:hAnsi="Aptos" w:cs="Segoe UI Symbol"/>
          <w:color w:val="002060"/>
        </w:rPr>
        <w:t>☐</w:t>
      </w:r>
      <w:r w:rsidR="00E81C29" w:rsidRPr="406B4871">
        <w:rPr>
          <w:rFonts w:ascii="Aptos" w:hAnsi="Aptos"/>
          <w:color w:val="002060"/>
        </w:rPr>
        <w:t xml:space="preserve"> </w:t>
      </w:r>
      <w:r w:rsidR="004043B7" w:rsidRPr="406B4871">
        <w:rPr>
          <w:rFonts w:ascii="Aptos" w:hAnsi="Aptos"/>
          <w:color w:val="002060"/>
        </w:rPr>
        <w:t xml:space="preserve"> </w:t>
      </w:r>
      <w:r w:rsidR="001769B0">
        <w:rPr>
          <w:rFonts w:ascii="Aptos" w:hAnsi="Aptos"/>
          <w:color w:val="002060"/>
        </w:rPr>
        <w:t xml:space="preserve"> </w:t>
      </w:r>
      <w:r w:rsidR="00E81C29" w:rsidRPr="406B4871">
        <w:rPr>
          <w:rFonts w:ascii="Aptos" w:hAnsi="Aptos"/>
          <w:color w:val="002060"/>
        </w:rPr>
        <w:t>Autre : ___________________</w:t>
      </w:r>
    </w:p>
    <w:p w14:paraId="74BF2E7E" w14:textId="77777777" w:rsidR="003646A0" w:rsidRPr="00C72BE9" w:rsidRDefault="003646A0" w:rsidP="2BB1D5FE">
      <w:pPr>
        <w:pStyle w:val="Sansinterligne"/>
        <w:rPr>
          <w:b/>
          <w:bCs/>
          <w:color w:val="F51B3F"/>
          <w:sz w:val="14"/>
          <w:szCs w:val="14"/>
        </w:rPr>
      </w:pPr>
    </w:p>
    <w:p w14:paraId="5769D45B" w14:textId="1F27E024" w:rsidR="4A991A09" w:rsidRDefault="4A991A09" w:rsidP="001769B0">
      <w:pPr>
        <w:pStyle w:val="Sansinterligne"/>
        <w:spacing w:line="252" w:lineRule="auto"/>
        <w:rPr>
          <w:rFonts w:ascii="Aptos" w:hAnsi="Aptos"/>
          <w:color w:val="002060"/>
        </w:rPr>
      </w:pPr>
      <w:r w:rsidRPr="3FB3829D">
        <w:rPr>
          <w:rFonts w:ascii="Aptos" w:hAnsi="Aptos"/>
          <w:color w:val="002060"/>
        </w:rPr>
        <w:t xml:space="preserve">Décrire votre activité </w:t>
      </w:r>
      <w:r w:rsidR="1E8D5E86" w:rsidRPr="3FB3829D">
        <w:rPr>
          <w:rFonts w:ascii="Aptos" w:hAnsi="Aptos"/>
          <w:color w:val="002060"/>
        </w:rPr>
        <w:t xml:space="preserve">/ concept </w:t>
      </w:r>
      <w:r w:rsidRPr="3FB3829D">
        <w:rPr>
          <w:rFonts w:ascii="Aptos" w:hAnsi="Aptos"/>
          <w:color w:val="002060"/>
        </w:rPr>
        <w:t>(2 lignes) :</w:t>
      </w:r>
    </w:p>
    <w:p w14:paraId="23697BB0" w14:textId="226F0572" w:rsidR="4A991A09" w:rsidRDefault="4A991A09" w:rsidP="001769B0">
      <w:pPr>
        <w:pStyle w:val="Sansinterligne"/>
        <w:spacing w:line="252" w:lineRule="auto"/>
        <w:rPr>
          <w:rFonts w:ascii="Aptos" w:hAnsi="Aptos"/>
          <w:color w:val="002060"/>
        </w:rPr>
      </w:pPr>
      <w:r w:rsidRPr="2BB1D5FE">
        <w:rPr>
          <w:rFonts w:ascii="Aptos" w:hAnsi="Aptos"/>
          <w:color w:val="002060"/>
        </w:rPr>
        <w:t>…………………………………………………………………………......................................................................... ………………………………………………………………………….........................................................................</w:t>
      </w:r>
    </w:p>
    <w:p w14:paraId="63283615" w14:textId="77777777" w:rsidR="00C47566" w:rsidRPr="00C47566" w:rsidRDefault="00C47566" w:rsidP="00C47566">
      <w:pPr>
        <w:pStyle w:val="Sansinterligne"/>
        <w:rPr>
          <w:rFonts w:ascii="Aptos" w:hAnsi="Aptos"/>
          <w:bCs/>
          <w:color w:val="002060"/>
        </w:rPr>
      </w:pPr>
    </w:p>
    <w:p w14:paraId="18AFAC9B" w14:textId="1AC03162" w:rsidR="00C47566" w:rsidRPr="004043B7" w:rsidRDefault="738F4200" w:rsidP="406B4871">
      <w:pPr>
        <w:pStyle w:val="Sansinterligne"/>
        <w:spacing w:line="276" w:lineRule="auto"/>
        <w:rPr>
          <w:rFonts w:ascii="Aptos" w:hAnsi="Aptos"/>
          <w:b/>
          <w:bCs/>
          <w:color w:val="002060"/>
        </w:rPr>
      </w:pPr>
      <w:r w:rsidRPr="406B4871">
        <w:rPr>
          <w:rFonts w:ascii="Aptos" w:hAnsi="Aptos"/>
          <w:b/>
          <w:bCs/>
          <w:color w:val="002060"/>
        </w:rPr>
        <w:t>2</w:t>
      </w:r>
      <w:r w:rsidR="00C47566" w:rsidRPr="406B4871">
        <w:rPr>
          <w:rFonts w:ascii="Aptos" w:hAnsi="Aptos"/>
          <w:b/>
          <w:bCs/>
          <w:color w:val="002060"/>
        </w:rPr>
        <w:t>. Offre proposée</w:t>
      </w:r>
    </w:p>
    <w:p w14:paraId="55F91634" w14:textId="60154761" w:rsidR="00C47566" w:rsidRPr="00C47566" w:rsidRDefault="00C47566" w:rsidP="33DFF58E">
      <w:pPr>
        <w:pStyle w:val="Sansinterligne"/>
        <w:spacing w:line="276" w:lineRule="auto"/>
        <w:ind w:left="284"/>
        <w:rPr>
          <w:rFonts w:ascii="Aptos" w:hAnsi="Aptos"/>
          <w:color w:val="002060"/>
        </w:rPr>
      </w:pPr>
      <w:r w:rsidRPr="33DFF58E">
        <w:rPr>
          <w:rFonts w:ascii="Aptos" w:hAnsi="Aptos" w:cs="Segoe UI Symbol"/>
          <w:color w:val="002060"/>
        </w:rPr>
        <w:t>☐</w:t>
      </w:r>
      <w:r w:rsidRPr="33DFF58E">
        <w:rPr>
          <w:rFonts w:ascii="Aptos" w:hAnsi="Aptos"/>
          <w:color w:val="002060"/>
        </w:rPr>
        <w:t xml:space="preserve"> </w:t>
      </w:r>
      <w:r w:rsidR="004043B7" w:rsidRPr="33DFF58E">
        <w:rPr>
          <w:rFonts w:ascii="Aptos" w:hAnsi="Aptos"/>
          <w:color w:val="002060"/>
        </w:rPr>
        <w:t xml:space="preserve"> </w:t>
      </w:r>
      <w:r w:rsidR="4A7D2F43" w:rsidRPr="33DFF58E">
        <w:rPr>
          <w:rFonts w:ascii="Aptos" w:hAnsi="Aptos"/>
          <w:color w:val="002060"/>
        </w:rPr>
        <w:t xml:space="preserve"> </w:t>
      </w:r>
      <w:r w:rsidRPr="33DFF58E">
        <w:rPr>
          <w:rFonts w:ascii="Aptos" w:hAnsi="Aptos"/>
          <w:color w:val="002060"/>
        </w:rPr>
        <w:t>Remise (%)</w:t>
      </w:r>
    </w:p>
    <w:p w14:paraId="4FD5A833" w14:textId="6AD92CE3" w:rsidR="00C47566" w:rsidRPr="00C47566" w:rsidRDefault="00C47566" w:rsidP="33DFF58E">
      <w:pPr>
        <w:pStyle w:val="Sansinterligne"/>
        <w:ind w:left="284"/>
        <w:rPr>
          <w:rFonts w:ascii="Aptos" w:hAnsi="Aptos"/>
          <w:color w:val="002060"/>
        </w:rPr>
      </w:pPr>
      <w:r w:rsidRPr="33DFF58E">
        <w:rPr>
          <w:rFonts w:ascii="Aptos" w:hAnsi="Aptos" w:cs="Segoe UI Symbol"/>
          <w:color w:val="002060"/>
        </w:rPr>
        <w:t>☐</w:t>
      </w:r>
      <w:r w:rsidRPr="33DFF58E">
        <w:rPr>
          <w:rFonts w:ascii="Aptos" w:hAnsi="Aptos"/>
          <w:color w:val="002060"/>
        </w:rPr>
        <w:t xml:space="preserve"> </w:t>
      </w:r>
      <w:r w:rsidR="004043B7" w:rsidRPr="33DFF58E">
        <w:rPr>
          <w:rFonts w:ascii="Aptos" w:hAnsi="Aptos"/>
          <w:color w:val="002060"/>
        </w:rPr>
        <w:t xml:space="preserve"> </w:t>
      </w:r>
      <w:r w:rsidR="3EFC8033" w:rsidRPr="33DFF58E">
        <w:rPr>
          <w:rFonts w:ascii="Aptos" w:hAnsi="Aptos"/>
          <w:color w:val="002060"/>
        </w:rPr>
        <w:t xml:space="preserve"> </w:t>
      </w:r>
      <w:r w:rsidRPr="33DFF58E">
        <w:rPr>
          <w:rFonts w:ascii="Aptos" w:hAnsi="Aptos"/>
          <w:color w:val="002060"/>
        </w:rPr>
        <w:t>Produit offert</w:t>
      </w:r>
    </w:p>
    <w:p w14:paraId="52A2882A" w14:textId="6174FFD9" w:rsidR="00C47566" w:rsidRPr="00C47566" w:rsidRDefault="00C47566" w:rsidP="33DFF58E">
      <w:pPr>
        <w:pStyle w:val="Sansinterligne"/>
        <w:ind w:left="284"/>
        <w:rPr>
          <w:rFonts w:ascii="Aptos" w:hAnsi="Aptos"/>
          <w:color w:val="002060"/>
        </w:rPr>
      </w:pPr>
      <w:r w:rsidRPr="33DFF58E">
        <w:rPr>
          <w:rFonts w:ascii="Aptos" w:hAnsi="Aptos" w:cs="Segoe UI Symbol"/>
          <w:color w:val="002060"/>
        </w:rPr>
        <w:t>☐</w:t>
      </w:r>
      <w:r w:rsidRPr="33DFF58E">
        <w:rPr>
          <w:rFonts w:ascii="Aptos" w:hAnsi="Aptos"/>
          <w:color w:val="002060"/>
        </w:rPr>
        <w:t xml:space="preserve"> </w:t>
      </w:r>
      <w:r w:rsidR="004043B7" w:rsidRPr="33DFF58E">
        <w:rPr>
          <w:rFonts w:ascii="Aptos" w:hAnsi="Aptos"/>
          <w:color w:val="002060"/>
        </w:rPr>
        <w:t xml:space="preserve"> </w:t>
      </w:r>
      <w:r w:rsidR="56670E2E" w:rsidRPr="33DFF58E">
        <w:rPr>
          <w:rFonts w:ascii="Aptos" w:hAnsi="Aptos"/>
          <w:color w:val="002060"/>
        </w:rPr>
        <w:t xml:space="preserve"> </w:t>
      </w:r>
      <w:r w:rsidRPr="33DFF58E">
        <w:rPr>
          <w:rFonts w:ascii="Aptos" w:hAnsi="Aptos"/>
          <w:color w:val="002060"/>
        </w:rPr>
        <w:t>Dégustation</w:t>
      </w:r>
    </w:p>
    <w:p w14:paraId="404E92B7" w14:textId="6A6BCE81" w:rsidR="00C47566" w:rsidRPr="00C47566" w:rsidRDefault="00C47566" w:rsidP="33DFF58E">
      <w:pPr>
        <w:pStyle w:val="Sansinterligne"/>
        <w:ind w:left="284"/>
        <w:rPr>
          <w:rFonts w:ascii="Aptos" w:hAnsi="Aptos"/>
          <w:color w:val="002060"/>
        </w:rPr>
      </w:pPr>
      <w:r w:rsidRPr="33DFF58E">
        <w:rPr>
          <w:rFonts w:ascii="Aptos" w:hAnsi="Aptos" w:cs="Segoe UI Symbol"/>
          <w:color w:val="002060"/>
        </w:rPr>
        <w:t>☐</w:t>
      </w:r>
      <w:r w:rsidRPr="33DFF58E">
        <w:rPr>
          <w:rFonts w:ascii="Aptos" w:hAnsi="Aptos"/>
          <w:color w:val="002060"/>
        </w:rPr>
        <w:t xml:space="preserve"> </w:t>
      </w:r>
      <w:r w:rsidR="004043B7" w:rsidRPr="33DFF58E">
        <w:rPr>
          <w:rFonts w:ascii="Aptos" w:hAnsi="Aptos"/>
          <w:color w:val="002060"/>
        </w:rPr>
        <w:t xml:space="preserve"> </w:t>
      </w:r>
      <w:r w:rsidR="03F05F08" w:rsidRPr="33DFF58E">
        <w:rPr>
          <w:rFonts w:ascii="Aptos" w:hAnsi="Aptos"/>
          <w:color w:val="002060"/>
        </w:rPr>
        <w:t xml:space="preserve"> </w:t>
      </w:r>
      <w:r w:rsidRPr="33DFF58E">
        <w:rPr>
          <w:rFonts w:ascii="Aptos" w:hAnsi="Aptos"/>
          <w:color w:val="002060"/>
        </w:rPr>
        <w:t>Cadeau</w:t>
      </w:r>
    </w:p>
    <w:p w14:paraId="215F600E" w14:textId="646EEBA4" w:rsidR="00C47566" w:rsidRPr="00C47566" w:rsidRDefault="00C47566" w:rsidP="33DFF58E">
      <w:pPr>
        <w:pStyle w:val="Sansinterligne"/>
        <w:ind w:left="284"/>
        <w:rPr>
          <w:rFonts w:ascii="Aptos" w:hAnsi="Aptos"/>
          <w:color w:val="002060"/>
        </w:rPr>
      </w:pPr>
      <w:r w:rsidRPr="33DFF58E">
        <w:rPr>
          <w:rFonts w:ascii="Aptos" w:hAnsi="Aptos" w:cs="Segoe UI Symbol"/>
          <w:color w:val="002060"/>
        </w:rPr>
        <w:t>☐</w:t>
      </w:r>
      <w:r w:rsidRPr="33DFF58E">
        <w:rPr>
          <w:rFonts w:ascii="Aptos" w:hAnsi="Aptos"/>
          <w:color w:val="002060"/>
        </w:rPr>
        <w:t xml:space="preserve"> </w:t>
      </w:r>
      <w:r w:rsidR="004043B7" w:rsidRPr="33DFF58E">
        <w:rPr>
          <w:rFonts w:ascii="Aptos" w:hAnsi="Aptos"/>
          <w:color w:val="002060"/>
        </w:rPr>
        <w:t xml:space="preserve"> </w:t>
      </w:r>
      <w:r w:rsidR="37917B2F" w:rsidRPr="33DFF58E">
        <w:rPr>
          <w:rFonts w:ascii="Aptos" w:hAnsi="Aptos"/>
          <w:color w:val="002060"/>
        </w:rPr>
        <w:t xml:space="preserve"> </w:t>
      </w:r>
      <w:r w:rsidRPr="33DFF58E">
        <w:rPr>
          <w:rFonts w:ascii="Aptos" w:hAnsi="Aptos"/>
          <w:color w:val="002060"/>
        </w:rPr>
        <w:t>Expérience</w:t>
      </w:r>
    </w:p>
    <w:p w14:paraId="62F4D04D" w14:textId="7027A24A" w:rsidR="00C47566" w:rsidRPr="00C47566" w:rsidRDefault="00C47566" w:rsidP="33DFF58E">
      <w:pPr>
        <w:pStyle w:val="Sansinterligne"/>
        <w:ind w:left="284"/>
        <w:rPr>
          <w:rFonts w:ascii="Aptos" w:hAnsi="Aptos"/>
          <w:color w:val="002060"/>
        </w:rPr>
      </w:pPr>
      <w:r w:rsidRPr="33DFF58E">
        <w:rPr>
          <w:rFonts w:ascii="Aptos" w:hAnsi="Aptos" w:cs="Segoe UI Symbol"/>
          <w:color w:val="002060"/>
        </w:rPr>
        <w:t>☐</w:t>
      </w:r>
      <w:r w:rsidRPr="33DFF58E">
        <w:rPr>
          <w:rFonts w:ascii="Aptos" w:hAnsi="Aptos"/>
          <w:color w:val="002060"/>
        </w:rPr>
        <w:t xml:space="preserve"> </w:t>
      </w:r>
      <w:r w:rsidR="004043B7" w:rsidRPr="33DFF58E">
        <w:rPr>
          <w:rFonts w:ascii="Aptos" w:hAnsi="Aptos"/>
          <w:color w:val="002060"/>
        </w:rPr>
        <w:t xml:space="preserve"> </w:t>
      </w:r>
      <w:r w:rsidR="0F7DC577" w:rsidRPr="33DFF58E">
        <w:rPr>
          <w:rFonts w:ascii="Aptos" w:hAnsi="Aptos"/>
          <w:color w:val="002060"/>
        </w:rPr>
        <w:t xml:space="preserve"> </w:t>
      </w:r>
      <w:r w:rsidRPr="33DFF58E">
        <w:rPr>
          <w:rFonts w:ascii="Aptos" w:hAnsi="Aptos"/>
          <w:color w:val="002060"/>
        </w:rPr>
        <w:t>Autre</w:t>
      </w:r>
      <w:r w:rsidR="004043B7" w:rsidRPr="33DFF58E">
        <w:rPr>
          <w:rFonts w:ascii="Aptos" w:hAnsi="Aptos"/>
          <w:color w:val="002060"/>
        </w:rPr>
        <w:t> :</w:t>
      </w:r>
    </w:p>
    <w:p w14:paraId="64E8044B" w14:textId="77777777" w:rsidR="00C47566" w:rsidRPr="00C72BE9" w:rsidRDefault="00C47566" w:rsidP="00C47566">
      <w:pPr>
        <w:pStyle w:val="Sansinterligne"/>
        <w:rPr>
          <w:rFonts w:ascii="Aptos" w:hAnsi="Aptos"/>
          <w:bCs/>
          <w:color w:val="002060"/>
          <w:sz w:val="12"/>
          <w:szCs w:val="12"/>
        </w:rPr>
      </w:pPr>
    </w:p>
    <w:p w14:paraId="33F9A7C9" w14:textId="77777777" w:rsidR="00C47566" w:rsidRPr="00C47566" w:rsidRDefault="00C47566" w:rsidP="001769B0">
      <w:pPr>
        <w:pStyle w:val="Sansinterligne"/>
        <w:spacing w:line="252" w:lineRule="auto"/>
        <w:rPr>
          <w:rFonts w:ascii="Aptos" w:hAnsi="Aptos"/>
          <w:bCs/>
          <w:color w:val="002060"/>
        </w:rPr>
      </w:pPr>
      <w:r w:rsidRPr="00C47566">
        <w:rPr>
          <w:rFonts w:ascii="Aptos" w:hAnsi="Aptos"/>
          <w:bCs/>
          <w:color w:val="002060"/>
        </w:rPr>
        <w:t>Description de l’offre :</w:t>
      </w:r>
    </w:p>
    <w:p w14:paraId="0F346B46" w14:textId="3A8B9E08" w:rsidR="00C47566" w:rsidRPr="00C47566" w:rsidRDefault="004043B7" w:rsidP="001769B0">
      <w:pPr>
        <w:pStyle w:val="Sansinterligne"/>
        <w:spacing w:line="252" w:lineRule="auto"/>
        <w:rPr>
          <w:rFonts w:ascii="Aptos" w:hAnsi="Aptos"/>
          <w:bCs/>
          <w:color w:val="002060"/>
        </w:rPr>
      </w:pPr>
      <w:r>
        <w:rPr>
          <w:rFonts w:ascii="Aptos" w:hAnsi="Aptos"/>
          <w:bCs/>
          <w:color w:val="002060"/>
        </w:rPr>
        <w:t>…………………………………………………………………………...</w:t>
      </w:r>
      <w:r w:rsidR="00C47566" w:rsidRPr="00C47566">
        <w:rPr>
          <w:rFonts w:ascii="Aptos" w:hAnsi="Aptos"/>
          <w:bCs/>
          <w:color w:val="002060"/>
        </w:rPr>
        <w:t>......................................................................</w:t>
      </w:r>
    </w:p>
    <w:p w14:paraId="5EE3B14C" w14:textId="39BEBF45" w:rsidR="004043B7" w:rsidRPr="00C47566" w:rsidRDefault="00C47566" w:rsidP="001769B0">
      <w:pPr>
        <w:pStyle w:val="Sansinterligne"/>
        <w:spacing w:line="252" w:lineRule="auto"/>
        <w:rPr>
          <w:rFonts w:ascii="Aptos" w:hAnsi="Aptos"/>
          <w:bCs/>
          <w:color w:val="002060"/>
        </w:rPr>
      </w:pPr>
      <w:r w:rsidRPr="00C47566">
        <w:rPr>
          <w:rFonts w:ascii="Aptos" w:hAnsi="Aptos"/>
          <w:bCs/>
          <w:color w:val="002060"/>
        </w:rPr>
        <w:t>Valeur estimée de l’avantage proposé</w:t>
      </w:r>
      <w:r w:rsidR="753ED4F4">
        <w:rPr>
          <w:rFonts w:ascii="Aptos" w:hAnsi="Aptos"/>
          <w:bCs/>
          <w:color w:val="002060"/>
        </w:rPr>
        <w:t xml:space="preserve"> </w:t>
      </w:r>
      <w:r w:rsidR="753ED4F4" w:rsidRPr="226965C2">
        <w:rPr>
          <w:rFonts w:ascii="Aptos" w:hAnsi="Aptos"/>
          <w:color w:val="002060"/>
        </w:rPr>
        <w:t>:</w:t>
      </w:r>
      <w:r w:rsidR="004043B7" w:rsidRPr="226965C2">
        <w:rPr>
          <w:rFonts w:ascii="Aptos" w:hAnsi="Aptos"/>
          <w:color w:val="002060"/>
        </w:rPr>
        <w:t xml:space="preserve"> </w:t>
      </w:r>
      <w:r w:rsidR="004043B7">
        <w:rPr>
          <w:rFonts w:ascii="Aptos" w:hAnsi="Aptos"/>
          <w:bCs/>
          <w:color w:val="002060"/>
        </w:rPr>
        <w:t>…………………………………………………………………………...</w:t>
      </w:r>
      <w:r w:rsidR="004043B7" w:rsidRPr="00C47566">
        <w:rPr>
          <w:rFonts w:ascii="Aptos" w:hAnsi="Aptos"/>
          <w:bCs/>
          <w:color w:val="002060"/>
        </w:rPr>
        <w:t>......................................................................</w:t>
      </w:r>
    </w:p>
    <w:p w14:paraId="23BE907B" w14:textId="77777777" w:rsidR="002F1AD2" w:rsidRPr="002F1AD2" w:rsidRDefault="002F1AD2" w:rsidP="001769B0">
      <w:pPr>
        <w:pStyle w:val="Sansinterligne"/>
        <w:spacing w:line="252" w:lineRule="auto"/>
        <w:rPr>
          <w:rFonts w:ascii="Aptos" w:hAnsi="Aptos"/>
          <w:bCs/>
          <w:color w:val="002060"/>
        </w:rPr>
      </w:pPr>
      <w:r w:rsidRPr="002F1AD2">
        <w:rPr>
          <w:rFonts w:ascii="Aptos" w:hAnsi="Aptos"/>
          <w:bCs/>
          <w:color w:val="002060"/>
        </w:rPr>
        <w:t>Conditions éventuelles :</w:t>
      </w:r>
    </w:p>
    <w:p w14:paraId="29BAD21D" w14:textId="77777777" w:rsidR="007F2C93" w:rsidRPr="00C47566" w:rsidRDefault="007F2C93" w:rsidP="001769B0">
      <w:pPr>
        <w:pStyle w:val="Sansinterligne"/>
        <w:spacing w:line="252" w:lineRule="auto"/>
        <w:rPr>
          <w:rFonts w:ascii="Aptos" w:hAnsi="Aptos"/>
          <w:bCs/>
          <w:color w:val="002060"/>
        </w:rPr>
      </w:pPr>
      <w:r>
        <w:rPr>
          <w:rFonts w:ascii="Aptos" w:hAnsi="Aptos"/>
          <w:bCs/>
          <w:color w:val="002060"/>
        </w:rPr>
        <w:t>…………………………………………………………………………...</w:t>
      </w:r>
      <w:r w:rsidRPr="00C47566">
        <w:rPr>
          <w:rFonts w:ascii="Aptos" w:hAnsi="Aptos"/>
          <w:bCs/>
          <w:color w:val="002060"/>
        </w:rPr>
        <w:t>......................................................................</w:t>
      </w:r>
    </w:p>
    <w:p w14:paraId="5737F568" w14:textId="77777777" w:rsidR="007F2C93" w:rsidRPr="00771C16" w:rsidRDefault="007F2C93" w:rsidP="004043B7">
      <w:pPr>
        <w:pStyle w:val="Sansinterligne"/>
        <w:rPr>
          <w:rFonts w:ascii="Aptos" w:hAnsi="Aptos"/>
          <w:bCs/>
          <w:color w:val="002060"/>
          <w:sz w:val="36"/>
          <w:szCs w:val="36"/>
        </w:rPr>
      </w:pPr>
    </w:p>
    <w:p w14:paraId="45C958FD" w14:textId="09BC02DB" w:rsidR="004043B7" w:rsidRPr="004043B7" w:rsidRDefault="004043B7" w:rsidP="406B4871">
      <w:pPr>
        <w:pStyle w:val="Sansinterligne"/>
        <w:jc w:val="both"/>
        <w:rPr>
          <w:rFonts w:ascii="Aptos" w:hAnsi="Aptos"/>
          <w:color w:val="002060"/>
        </w:rPr>
      </w:pPr>
      <w:r w:rsidRPr="406B4871">
        <w:rPr>
          <w:rFonts w:ascii="Aptos" w:hAnsi="Aptos"/>
          <w:color w:val="002060"/>
        </w:rPr>
        <w:t xml:space="preserve">Je confirme ma volonté de </w:t>
      </w:r>
      <w:r w:rsidR="1FDAFC28" w:rsidRPr="406B4871">
        <w:rPr>
          <w:rFonts w:ascii="Aptos" w:hAnsi="Aptos"/>
          <w:color w:val="002060"/>
        </w:rPr>
        <w:t>m'engager dans le jeu</w:t>
      </w:r>
      <w:r w:rsidRPr="406B4871">
        <w:rPr>
          <w:rFonts w:ascii="Aptos" w:hAnsi="Aptos"/>
          <w:color w:val="002060"/>
        </w:rPr>
        <w:t xml:space="preserve"> VIA PATRIMONIA ACT</w:t>
      </w:r>
      <w:r w:rsidR="23DEA3C6" w:rsidRPr="406B4871">
        <w:rPr>
          <w:rFonts w:ascii="Aptos" w:hAnsi="Aptos"/>
          <w:color w:val="002060"/>
        </w:rPr>
        <w:t xml:space="preserve"> jusqu’à la fin du </w:t>
      </w:r>
      <w:r w:rsidR="6D2C38C2" w:rsidRPr="406B4871">
        <w:rPr>
          <w:rFonts w:ascii="Aptos" w:hAnsi="Aptos"/>
          <w:color w:val="002060"/>
        </w:rPr>
        <w:t>programme, au</w:t>
      </w:r>
      <w:r w:rsidR="23DEA3C6" w:rsidRPr="406B4871">
        <w:rPr>
          <w:rFonts w:ascii="Aptos" w:hAnsi="Aptos"/>
          <w:color w:val="002060"/>
        </w:rPr>
        <w:t xml:space="preserve"> 31 décembre 2028.</w:t>
      </w:r>
      <w:r w:rsidR="7E51B7FC" w:rsidRPr="406B4871">
        <w:rPr>
          <w:rFonts w:ascii="Aptos" w:hAnsi="Aptos"/>
          <w:color w:val="002060"/>
        </w:rPr>
        <w:t xml:space="preserve"> </w:t>
      </w:r>
    </w:p>
    <w:p w14:paraId="64EE1B90" w14:textId="7841092F" w:rsidR="00E528A9" w:rsidRPr="004043B7" w:rsidRDefault="00E528A9" w:rsidP="007F2C93">
      <w:pPr>
        <w:pStyle w:val="Sansinterligne"/>
        <w:rPr>
          <w:rFonts w:ascii="Aptos" w:hAnsi="Aptos"/>
          <w:bCs/>
          <w:color w:val="002060"/>
        </w:rPr>
      </w:pPr>
    </w:p>
    <w:tbl>
      <w:tblPr>
        <w:tblStyle w:val="Grilledutableau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3547"/>
        <w:gridCol w:w="2407"/>
        <w:gridCol w:w="2407"/>
      </w:tblGrid>
      <w:tr w:rsidR="00E528A9" w14:paraId="4A21AB4F" w14:textId="77777777" w:rsidTr="006F5783">
        <w:tc>
          <w:tcPr>
            <w:tcW w:w="2407" w:type="dxa"/>
          </w:tcPr>
          <w:p w14:paraId="2EC325DE" w14:textId="1EF8C19B" w:rsidR="00E528A9" w:rsidRDefault="00E528A9" w:rsidP="007F2C93">
            <w:pPr>
              <w:pStyle w:val="Sansinterligne"/>
              <w:rPr>
                <w:rFonts w:ascii="Aptos" w:hAnsi="Aptos"/>
                <w:bCs/>
                <w:color w:val="002060"/>
              </w:rPr>
            </w:pPr>
            <w:r w:rsidRPr="004043B7">
              <w:rPr>
                <w:rFonts w:ascii="Aptos" w:hAnsi="Aptos"/>
                <w:bCs/>
                <w:color w:val="002060"/>
              </w:rPr>
              <w:t>Nom</w:t>
            </w:r>
            <w:r>
              <w:rPr>
                <w:rFonts w:ascii="Aptos" w:hAnsi="Aptos"/>
                <w:bCs/>
                <w:color w:val="002060"/>
              </w:rPr>
              <w:t> </w:t>
            </w:r>
            <w:r w:rsidR="006F5783">
              <w:rPr>
                <w:rFonts w:ascii="Aptos" w:hAnsi="Aptos"/>
                <w:bCs/>
                <w:color w:val="002060"/>
              </w:rPr>
              <w:t xml:space="preserve">– Prénom </w:t>
            </w:r>
            <w:r>
              <w:rPr>
                <w:rFonts w:ascii="Aptos" w:hAnsi="Aptos"/>
                <w:bCs/>
                <w:color w:val="002060"/>
              </w:rPr>
              <w:t>:</w:t>
            </w:r>
          </w:p>
        </w:tc>
        <w:tc>
          <w:tcPr>
            <w:tcW w:w="3547" w:type="dxa"/>
          </w:tcPr>
          <w:p w14:paraId="0F907BA2" w14:textId="77777777" w:rsidR="00E528A9" w:rsidRDefault="00E528A9" w:rsidP="007F2C93">
            <w:pPr>
              <w:pStyle w:val="Sansinterligne"/>
              <w:rPr>
                <w:rFonts w:ascii="Aptos" w:hAnsi="Aptos"/>
                <w:bCs/>
                <w:color w:val="002060"/>
              </w:rPr>
            </w:pPr>
          </w:p>
        </w:tc>
        <w:tc>
          <w:tcPr>
            <w:tcW w:w="2407" w:type="dxa"/>
          </w:tcPr>
          <w:p w14:paraId="7017F64B" w14:textId="77777777" w:rsidR="00E528A9" w:rsidRPr="004043B7" w:rsidRDefault="00E528A9" w:rsidP="00E528A9">
            <w:pPr>
              <w:pStyle w:val="Sansinterligne"/>
              <w:rPr>
                <w:rFonts w:ascii="Aptos" w:hAnsi="Aptos"/>
                <w:bCs/>
                <w:color w:val="002060"/>
              </w:rPr>
            </w:pPr>
            <w:r w:rsidRPr="004043B7">
              <w:rPr>
                <w:rFonts w:ascii="Aptos" w:hAnsi="Aptos"/>
                <w:bCs/>
                <w:color w:val="002060"/>
              </w:rPr>
              <w:t>Fonction :</w:t>
            </w:r>
          </w:p>
          <w:p w14:paraId="34E3C25B" w14:textId="77777777" w:rsidR="00E528A9" w:rsidRDefault="00E528A9" w:rsidP="007F2C93">
            <w:pPr>
              <w:pStyle w:val="Sansinterligne"/>
              <w:rPr>
                <w:rFonts w:ascii="Aptos" w:hAnsi="Aptos"/>
                <w:bCs/>
                <w:color w:val="002060"/>
              </w:rPr>
            </w:pPr>
          </w:p>
        </w:tc>
        <w:tc>
          <w:tcPr>
            <w:tcW w:w="2407" w:type="dxa"/>
          </w:tcPr>
          <w:p w14:paraId="20A3E1FF" w14:textId="77777777" w:rsidR="00E528A9" w:rsidRDefault="00E528A9" w:rsidP="007F2C93">
            <w:pPr>
              <w:pStyle w:val="Sansinterligne"/>
              <w:rPr>
                <w:rFonts w:ascii="Aptos" w:hAnsi="Aptos"/>
                <w:bCs/>
                <w:color w:val="002060"/>
              </w:rPr>
            </w:pPr>
          </w:p>
        </w:tc>
      </w:tr>
      <w:tr w:rsidR="00E528A9" w14:paraId="7E51999C" w14:textId="77777777" w:rsidTr="006F5783">
        <w:tc>
          <w:tcPr>
            <w:tcW w:w="2407" w:type="dxa"/>
          </w:tcPr>
          <w:p w14:paraId="08B5CDF8" w14:textId="720A3B12" w:rsidR="00E528A9" w:rsidRDefault="00E528A9" w:rsidP="007F2C93">
            <w:pPr>
              <w:pStyle w:val="Sansinterligne"/>
              <w:rPr>
                <w:rFonts w:ascii="Aptos" w:hAnsi="Aptos"/>
                <w:bCs/>
                <w:color w:val="002060"/>
              </w:rPr>
            </w:pPr>
            <w:r w:rsidRPr="004043B7">
              <w:rPr>
                <w:rFonts w:ascii="Aptos" w:hAnsi="Aptos"/>
                <w:bCs/>
                <w:color w:val="002060"/>
              </w:rPr>
              <w:t>Date :</w:t>
            </w:r>
          </w:p>
        </w:tc>
        <w:tc>
          <w:tcPr>
            <w:tcW w:w="3547" w:type="dxa"/>
          </w:tcPr>
          <w:p w14:paraId="41AB5585" w14:textId="77777777" w:rsidR="00E528A9" w:rsidRDefault="00E528A9" w:rsidP="007F2C93">
            <w:pPr>
              <w:pStyle w:val="Sansinterligne"/>
              <w:rPr>
                <w:rFonts w:ascii="Aptos" w:hAnsi="Aptos"/>
                <w:bCs/>
                <w:color w:val="002060"/>
              </w:rPr>
            </w:pPr>
          </w:p>
        </w:tc>
        <w:tc>
          <w:tcPr>
            <w:tcW w:w="2407" w:type="dxa"/>
          </w:tcPr>
          <w:p w14:paraId="415C7E3B" w14:textId="77777777" w:rsidR="00E528A9" w:rsidRPr="004043B7" w:rsidRDefault="00E528A9" w:rsidP="00E528A9">
            <w:pPr>
              <w:pStyle w:val="Sansinterligne"/>
              <w:rPr>
                <w:rFonts w:ascii="Aptos" w:hAnsi="Aptos"/>
                <w:bCs/>
                <w:color w:val="002060"/>
              </w:rPr>
            </w:pPr>
            <w:r w:rsidRPr="004043B7">
              <w:rPr>
                <w:rFonts w:ascii="Aptos" w:hAnsi="Aptos"/>
                <w:bCs/>
                <w:color w:val="002060"/>
              </w:rPr>
              <w:t>Signature :</w:t>
            </w:r>
          </w:p>
          <w:p w14:paraId="64FCB285" w14:textId="77777777" w:rsidR="00E528A9" w:rsidRDefault="00E528A9" w:rsidP="007F2C93">
            <w:pPr>
              <w:pStyle w:val="Sansinterligne"/>
              <w:rPr>
                <w:rFonts w:ascii="Aptos" w:hAnsi="Aptos"/>
                <w:bCs/>
                <w:color w:val="002060"/>
              </w:rPr>
            </w:pPr>
          </w:p>
        </w:tc>
        <w:tc>
          <w:tcPr>
            <w:tcW w:w="2407" w:type="dxa"/>
          </w:tcPr>
          <w:p w14:paraId="4D598509" w14:textId="77777777" w:rsidR="00E528A9" w:rsidRDefault="00E528A9" w:rsidP="007F2C93">
            <w:pPr>
              <w:pStyle w:val="Sansinterligne"/>
              <w:rPr>
                <w:rFonts w:ascii="Aptos" w:hAnsi="Aptos"/>
                <w:bCs/>
                <w:color w:val="002060"/>
              </w:rPr>
            </w:pPr>
          </w:p>
        </w:tc>
      </w:tr>
    </w:tbl>
    <w:p w14:paraId="3BD2DC9E" w14:textId="2FD9DF3A" w:rsidR="004043B7" w:rsidRPr="004043B7" w:rsidRDefault="004043B7" w:rsidP="00125E23">
      <w:pPr>
        <w:pStyle w:val="Sansinterligne"/>
        <w:rPr>
          <w:rFonts w:ascii="Aptos" w:hAnsi="Aptos"/>
          <w:bCs/>
          <w:color w:val="002060"/>
        </w:rPr>
      </w:pPr>
    </w:p>
    <w:sectPr w:rsidR="004043B7" w:rsidRPr="004043B7" w:rsidSect="00F65C46"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D8E1" w14:textId="77777777" w:rsidR="00F037CE" w:rsidRDefault="00F037CE" w:rsidP="0073622B">
      <w:pPr>
        <w:spacing w:after="0" w:line="240" w:lineRule="auto"/>
      </w:pPr>
      <w:r>
        <w:separator/>
      </w:r>
    </w:p>
  </w:endnote>
  <w:endnote w:type="continuationSeparator" w:id="0">
    <w:p w14:paraId="4B0E753C" w14:textId="77777777" w:rsidR="00F037CE" w:rsidRDefault="00F037CE" w:rsidP="0073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AEDC" w14:textId="63120CF7" w:rsidR="00AA6810" w:rsidRDefault="00F64354" w:rsidP="00AA6810">
    <w:pPr>
      <w:pStyle w:val="Pieddepage"/>
      <w:jc w:val="both"/>
      <w:rPr>
        <w:sz w:val="18"/>
        <w:szCs w:val="18"/>
      </w:rPr>
    </w:pPr>
    <w:r w:rsidRPr="007818B0">
      <w:rPr>
        <w:sz w:val="18"/>
        <w:szCs w:val="18"/>
      </w:rPr>
      <w:t xml:space="preserve">Programme est co-financé par l'Union Européenne dans le cadre du projet </w:t>
    </w:r>
    <w:sdt>
      <w:sdtPr>
        <w:id w:val="214584031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AA6810">
          <w:t xml:space="preserve">                                                                    </w:t>
        </w:r>
        <w:r w:rsidR="00AA6810" w:rsidRPr="00AA6810">
          <w:rPr>
            <w:sz w:val="18"/>
            <w:szCs w:val="18"/>
          </w:rPr>
          <w:fldChar w:fldCharType="begin"/>
        </w:r>
        <w:r w:rsidR="00AA6810" w:rsidRPr="00AA6810">
          <w:rPr>
            <w:sz w:val="18"/>
            <w:szCs w:val="18"/>
          </w:rPr>
          <w:instrText>PAGE   \* MERGEFORMAT</w:instrText>
        </w:r>
        <w:r w:rsidR="00AA6810" w:rsidRPr="00AA6810">
          <w:rPr>
            <w:sz w:val="18"/>
            <w:szCs w:val="18"/>
          </w:rPr>
          <w:fldChar w:fldCharType="separate"/>
        </w:r>
        <w:r w:rsidR="00AA6810" w:rsidRPr="00AA6810">
          <w:rPr>
            <w:sz w:val="18"/>
            <w:szCs w:val="18"/>
          </w:rPr>
          <w:t>3</w:t>
        </w:r>
        <w:r w:rsidR="00AA6810" w:rsidRPr="00AA6810">
          <w:rPr>
            <w:sz w:val="18"/>
            <w:szCs w:val="18"/>
          </w:rPr>
          <w:fldChar w:fldCharType="end"/>
        </w:r>
        <w:r w:rsidR="00AA6810" w:rsidRPr="00AA6810">
          <w:rPr>
            <w:sz w:val="18"/>
            <w:szCs w:val="18"/>
          </w:rPr>
          <w:t xml:space="preserve"> | </w:t>
        </w:r>
        <w:r w:rsidR="00AA6810" w:rsidRPr="00AA6810">
          <w:rPr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  <w:p w14:paraId="18722BAF" w14:textId="245D59F4" w:rsidR="00F64354" w:rsidRPr="0042095E" w:rsidRDefault="00F64354" w:rsidP="00AA6810">
    <w:pPr>
      <w:pStyle w:val="Pieddepage"/>
      <w:jc w:val="both"/>
      <w:rPr>
        <w:sz w:val="18"/>
        <w:szCs w:val="18"/>
        <w:lang w:val="it-IT"/>
      </w:rPr>
    </w:pPr>
    <w:r w:rsidRPr="0042095E">
      <w:rPr>
        <w:sz w:val="18"/>
        <w:szCs w:val="18"/>
        <w:lang w:val="it-IT"/>
      </w:rPr>
      <w:t>Interreg Italie-France Maritime 2021-2027 - VIA PATRIMONIA ACT</w:t>
    </w:r>
    <w:r w:rsidR="00AA6810" w:rsidRPr="0042095E">
      <w:rPr>
        <w:sz w:val="18"/>
        <w:szCs w:val="18"/>
        <w:lang w:val="it-IT"/>
      </w:rPr>
      <w:tab/>
    </w:r>
  </w:p>
  <w:p w14:paraId="2CC2F4AE" w14:textId="04890ADB" w:rsidR="006C7A8F" w:rsidRPr="0042095E" w:rsidRDefault="006C7A8F" w:rsidP="00674AB3">
    <w:pPr>
      <w:pStyle w:val="Pieddepage"/>
      <w:jc w:val="both"/>
      <w:rPr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21343" w14:textId="77777777" w:rsidR="00F037CE" w:rsidRDefault="00F037CE" w:rsidP="0073622B">
      <w:pPr>
        <w:spacing w:after="0" w:line="240" w:lineRule="auto"/>
      </w:pPr>
      <w:r>
        <w:separator/>
      </w:r>
    </w:p>
  </w:footnote>
  <w:footnote w:type="continuationSeparator" w:id="0">
    <w:p w14:paraId="0112A4FB" w14:textId="77777777" w:rsidR="00F037CE" w:rsidRDefault="00F037CE" w:rsidP="00736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CDA"/>
    <w:multiLevelType w:val="hybridMultilevel"/>
    <w:tmpl w:val="68E82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99B"/>
    <w:multiLevelType w:val="multilevel"/>
    <w:tmpl w:val="3B7A1E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51F01"/>
    <w:multiLevelType w:val="hybridMultilevel"/>
    <w:tmpl w:val="66F2D3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14BE"/>
    <w:multiLevelType w:val="hybridMultilevel"/>
    <w:tmpl w:val="83E2E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80F9A"/>
    <w:multiLevelType w:val="multilevel"/>
    <w:tmpl w:val="4FBE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B759C"/>
    <w:multiLevelType w:val="hybridMultilevel"/>
    <w:tmpl w:val="7D7C9AF0"/>
    <w:lvl w:ilvl="0" w:tplc="137AAFD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B2980"/>
    <w:multiLevelType w:val="multilevel"/>
    <w:tmpl w:val="E4621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25AC6"/>
    <w:multiLevelType w:val="hybridMultilevel"/>
    <w:tmpl w:val="68A26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A6D86"/>
    <w:multiLevelType w:val="multilevel"/>
    <w:tmpl w:val="DE7A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57169B"/>
    <w:multiLevelType w:val="multilevel"/>
    <w:tmpl w:val="4EC43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C87274"/>
    <w:multiLevelType w:val="multilevel"/>
    <w:tmpl w:val="7D6892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E74FA"/>
    <w:multiLevelType w:val="hybridMultilevel"/>
    <w:tmpl w:val="5596E842"/>
    <w:lvl w:ilvl="0" w:tplc="B0B6DF82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  <w:color w:val="1F3864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ECD1DA1"/>
    <w:multiLevelType w:val="hybridMultilevel"/>
    <w:tmpl w:val="EB7CAC32"/>
    <w:lvl w:ilvl="0" w:tplc="03DA2B3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F05B4"/>
    <w:multiLevelType w:val="multilevel"/>
    <w:tmpl w:val="08F26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94F43E"/>
    <w:multiLevelType w:val="hybridMultilevel"/>
    <w:tmpl w:val="8A8EBF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CE84C27"/>
    <w:multiLevelType w:val="hybridMultilevel"/>
    <w:tmpl w:val="26BA35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05333"/>
    <w:multiLevelType w:val="multilevel"/>
    <w:tmpl w:val="111E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7C6925"/>
    <w:multiLevelType w:val="hybridMultilevel"/>
    <w:tmpl w:val="1DBAC01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A52D96"/>
    <w:multiLevelType w:val="multilevel"/>
    <w:tmpl w:val="FE8C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817FE3"/>
    <w:multiLevelType w:val="hybridMultilevel"/>
    <w:tmpl w:val="B0C0235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E17542"/>
    <w:multiLevelType w:val="multilevel"/>
    <w:tmpl w:val="4F32B0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D6317A"/>
    <w:multiLevelType w:val="multilevel"/>
    <w:tmpl w:val="CAE4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CD0B2C"/>
    <w:multiLevelType w:val="hybridMultilevel"/>
    <w:tmpl w:val="88D608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0200A"/>
    <w:multiLevelType w:val="hybridMultilevel"/>
    <w:tmpl w:val="CBA64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A2470"/>
    <w:multiLevelType w:val="hybridMultilevel"/>
    <w:tmpl w:val="5C0A60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D5857"/>
    <w:multiLevelType w:val="hybridMultilevel"/>
    <w:tmpl w:val="A00203F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7017B77"/>
    <w:multiLevelType w:val="multilevel"/>
    <w:tmpl w:val="93F2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506696"/>
    <w:multiLevelType w:val="multilevel"/>
    <w:tmpl w:val="C0B2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4B7309"/>
    <w:multiLevelType w:val="multilevel"/>
    <w:tmpl w:val="C716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4B7B62"/>
    <w:multiLevelType w:val="multilevel"/>
    <w:tmpl w:val="7D26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990E17"/>
    <w:multiLevelType w:val="multilevel"/>
    <w:tmpl w:val="5BBC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047B8C"/>
    <w:multiLevelType w:val="hybridMultilevel"/>
    <w:tmpl w:val="FA30CA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4569B"/>
    <w:multiLevelType w:val="hybridMultilevel"/>
    <w:tmpl w:val="2C38A6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C55D81"/>
    <w:multiLevelType w:val="hybridMultilevel"/>
    <w:tmpl w:val="B9FA358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B2B2263"/>
    <w:multiLevelType w:val="hybridMultilevel"/>
    <w:tmpl w:val="F5E266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83BB5"/>
    <w:multiLevelType w:val="multilevel"/>
    <w:tmpl w:val="11E26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17778A"/>
    <w:multiLevelType w:val="hybridMultilevel"/>
    <w:tmpl w:val="1DD83C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C4580"/>
    <w:multiLevelType w:val="multilevel"/>
    <w:tmpl w:val="DF5C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4800C9"/>
    <w:multiLevelType w:val="multilevel"/>
    <w:tmpl w:val="8406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013003"/>
    <w:multiLevelType w:val="hybridMultilevel"/>
    <w:tmpl w:val="498A8B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3F59C1"/>
    <w:multiLevelType w:val="multilevel"/>
    <w:tmpl w:val="B846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E73BF6"/>
    <w:multiLevelType w:val="hybridMultilevel"/>
    <w:tmpl w:val="2830FB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022173">
    <w:abstractNumId w:val="24"/>
  </w:num>
  <w:num w:numId="2" w16cid:durableId="820543090">
    <w:abstractNumId w:val="5"/>
  </w:num>
  <w:num w:numId="3" w16cid:durableId="1704012830">
    <w:abstractNumId w:val="33"/>
  </w:num>
  <w:num w:numId="4" w16cid:durableId="1968584499">
    <w:abstractNumId w:val="25"/>
  </w:num>
  <w:num w:numId="5" w16cid:durableId="1580212893">
    <w:abstractNumId w:val="11"/>
  </w:num>
  <w:num w:numId="6" w16cid:durableId="853152327">
    <w:abstractNumId w:val="15"/>
  </w:num>
  <w:num w:numId="7" w16cid:durableId="1902980887">
    <w:abstractNumId w:val="0"/>
  </w:num>
  <w:num w:numId="8" w16cid:durableId="1226182471">
    <w:abstractNumId w:val="36"/>
  </w:num>
  <w:num w:numId="9" w16cid:durableId="1382512627">
    <w:abstractNumId w:val="2"/>
  </w:num>
  <w:num w:numId="10" w16cid:durableId="1120539326">
    <w:abstractNumId w:val="23"/>
  </w:num>
  <w:num w:numId="11" w16cid:durableId="186843337">
    <w:abstractNumId w:val="32"/>
  </w:num>
  <w:num w:numId="12" w16cid:durableId="603928846">
    <w:abstractNumId w:val="12"/>
  </w:num>
  <w:num w:numId="13" w16cid:durableId="624779223">
    <w:abstractNumId w:val="34"/>
  </w:num>
  <w:num w:numId="14" w16cid:durableId="1623002204">
    <w:abstractNumId w:val="14"/>
  </w:num>
  <w:num w:numId="15" w16cid:durableId="2014647694">
    <w:abstractNumId w:val="3"/>
  </w:num>
  <w:num w:numId="16" w16cid:durableId="1106927763">
    <w:abstractNumId w:val="7"/>
  </w:num>
  <w:num w:numId="17" w16cid:durableId="1331983173">
    <w:abstractNumId w:val="8"/>
  </w:num>
  <w:num w:numId="18" w16cid:durableId="1166821072">
    <w:abstractNumId w:val="29"/>
  </w:num>
  <w:num w:numId="19" w16cid:durableId="1859074773">
    <w:abstractNumId w:val="22"/>
  </w:num>
  <w:num w:numId="20" w16cid:durableId="202523360">
    <w:abstractNumId w:val="18"/>
  </w:num>
  <w:num w:numId="21" w16cid:durableId="351229270">
    <w:abstractNumId w:val="26"/>
  </w:num>
  <w:num w:numId="22" w16cid:durableId="721487412">
    <w:abstractNumId w:val="20"/>
  </w:num>
  <w:num w:numId="23" w16cid:durableId="1301418612">
    <w:abstractNumId w:val="27"/>
  </w:num>
  <w:num w:numId="24" w16cid:durableId="817306291">
    <w:abstractNumId w:val="41"/>
  </w:num>
  <w:num w:numId="25" w16cid:durableId="1539271985">
    <w:abstractNumId w:val="9"/>
  </w:num>
  <w:num w:numId="26" w16cid:durableId="1921019620">
    <w:abstractNumId w:val="21"/>
  </w:num>
  <w:num w:numId="27" w16cid:durableId="1931280697">
    <w:abstractNumId w:val="38"/>
  </w:num>
  <w:num w:numId="28" w16cid:durableId="1796604959">
    <w:abstractNumId w:val="19"/>
  </w:num>
  <w:num w:numId="29" w16cid:durableId="908344304">
    <w:abstractNumId w:val="1"/>
  </w:num>
  <w:num w:numId="30" w16cid:durableId="1592083777">
    <w:abstractNumId w:val="35"/>
  </w:num>
  <w:num w:numId="31" w16cid:durableId="1883133163">
    <w:abstractNumId w:val="37"/>
  </w:num>
  <w:num w:numId="32" w16cid:durableId="290671194">
    <w:abstractNumId w:val="28"/>
  </w:num>
  <w:num w:numId="33" w16cid:durableId="346175185">
    <w:abstractNumId w:val="10"/>
  </w:num>
  <w:num w:numId="34" w16cid:durableId="2101825843">
    <w:abstractNumId w:val="40"/>
  </w:num>
  <w:num w:numId="35" w16cid:durableId="553348672">
    <w:abstractNumId w:val="31"/>
  </w:num>
  <w:num w:numId="36" w16cid:durableId="693000732">
    <w:abstractNumId w:val="30"/>
  </w:num>
  <w:num w:numId="37" w16cid:durableId="473722815">
    <w:abstractNumId w:val="16"/>
  </w:num>
  <w:num w:numId="38" w16cid:durableId="1670020689">
    <w:abstractNumId w:val="17"/>
  </w:num>
  <w:num w:numId="39" w16cid:durableId="1159728464">
    <w:abstractNumId w:val="6"/>
  </w:num>
  <w:num w:numId="40" w16cid:durableId="1327778881">
    <w:abstractNumId w:val="4"/>
  </w:num>
  <w:num w:numId="41" w16cid:durableId="2126190910">
    <w:abstractNumId w:val="13"/>
  </w:num>
  <w:num w:numId="42" w16cid:durableId="1568514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6DF"/>
    <w:rsid w:val="000057BE"/>
    <w:rsid w:val="00022097"/>
    <w:rsid w:val="00022624"/>
    <w:rsid w:val="000471CE"/>
    <w:rsid w:val="00051307"/>
    <w:rsid w:val="00053A6B"/>
    <w:rsid w:val="00060DA1"/>
    <w:rsid w:val="00063515"/>
    <w:rsid w:val="000A03B6"/>
    <w:rsid w:val="000A21E7"/>
    <w:rsid w:val="000A3D90"/>
    <w:rsid w:val="000A4B79"/>
    <w:rsid w:val="000B4A6F"/>
    <w:rsid w:val="000C150F"/>
    <w:rsid w:val="000C18FC"/>
    <w:rsid w:val="000C2437"/>
    <w:rsid w:val="000C4A36"/>
    <w:rsid w:val="000E0AB9"/>
    <w:rsid w:val="000E569F"/>
    <w:rsid w:val="000F24F5"/>
    <w:rsid w:val="001004C7"/>
    <w:rsid w:val="00107F0E"/>
    <w:rsid w:val="00111C47"/>
    <w:rsid w:val="00112DB4"/>
    <w:rsid w:val="00113936"/>
    <w:rsid w:val="00122F9C"/>
    <w:rsid w:val="00125E23"/>
    <w:rsid w:val="0015499F"/>
    <w:rsid w:val="00155744"/>
    <w:rsid w:val="001769B0"/>
    <w:rsid w:val="00182894"/>
    <w:rsid w:val="00191B46"/>
    <w:rsid w:val="001A0259"/>
    <w:rsid w:val="001A209D"/>
    <w:rsid w:val="001B4A46"/>
    <w:rsid w:val="001C0F63"/>
    <w:rsid w:val="001D19C7"/>
    <w:rsid w:val="001D44E0"/>
    <w:rsid w:val="001E1F18"/>
    <w:rsid w:val="001E4D3F"/>
    <w:rsid w:val="001F1A2F"/>
    <w:rsid w:val="001F38FD"/>
    <w:rsid w:val="001F6A83"/>
    <w:rsid w:val="001F6D6E"/>
    <w:rsid w:val="002057FE"/>
    <w:rsid w:val="00213757"/>
    <w:rsid w:val="00214462"/>
    <w:rsid w:val="00216B3F"/>
    <w:rsid w:val="00227076"/>
    <w:rsid w:val="002333E6"/>
    <w:rsid w:val="00236737"/>
    <w:rsid w:val="00247AFB"/>
    <w:rsid w:val="00256CEC"/>
    <w:rsid w:val="002708FF"/>
    <w:rsid w:val="0027321C"/>
    <w:rsid w:val="0028746B"/>
    <w:rsid w:val="002A2C58"/>
    <w:rsid w:val="002A2F1C"/>
    <w:rsid w:val="002B54DC"/>
    <w:rsid w:val="002C09DA"/>
    <w:rsid w:val="002E23ED"/>
    <w:rsid w:val="002E7D40"/>
    <w:rsid w:val="002F1AD2"/>
    <w:rsid w:val="002F1CFD"/>
    <w:rsid w:val="002F1E40"/>
    <w:rsid w:val="00310D95"/>
    <w:rsid w:val="00315FE6"/>
    <w:rsid w:val="00332DCB"/>
    <w:rsid w:val="00342345"/>
    <w:rsid w:val="00354D12"/>
    <w:rsid w:val="0035726C"/>
    <w:rsid w:val="00361B52"/>
    <w:rsid w:val="00363D77"/>
    <w:rsid w:val="003646A0"/>
    <w:rsid w:val="00380663"/>
    <w:rsid w:val="00391C3B"/>
    <w:rsid w:val="003932C1"/>
    <w:rsid w:val="00394A86"/>
    <w:rsid w:val="003A73D1"/>
    <w:rsid w:val="003B11C6"/>
    <w:rsid w:val="003C6B12"/>
    <w:rsid w:val="003E0618"/>
    <w:rsid w:val="004043B7"/>
    <w:rsid w:val="004067F4"/>
    <w:rsid w:val="0041088B"/>
    <w:rsid w:val="0041290C"/>
    <w:rsid w:val="0042095E"/>
    <w:rsid w:val="00440DC4"/>
    <w:rsid w:val="00441607"/>
    <w:rsid w:val="00443465"/>
    <w:rsid w:val="0045018B"/>
    <w:rsid w:val="00451619"/>
    <w:rsid w:val="00463D0E"/>
    <w:rsid w:val="00473810"/>
    <w:rsid w:val="00473ED4"/>
    <w:rsid w:val="004953A8"/>
    <w:rsid w:val="004A2442"/>
    <w:rsid w:val="004A277B"/>
    <w:rsid w:val="004C4F06"/>
    <w:rsid w:val="004C4F9E"/>
    <w:rsid w:val="004C5FC2"/>
    <w:rsid w:val="004C688E"/>
    <w:rsid w:val="004C742F"/>
    <w:rsid w:val="004E1305"/>
    <w:rsid w:val="004E13CD"/>
    <w:rsid w:val="004E6CD6"/>
    <w:rsid w:val="005069EE"/>
    <w:rsid w:val="0051454F"/>
    <w:rsid w:val="005206B6"/>
    <w:rsid w:val="00526751"/>
    <w:rsid w:val="00536038"/>
    <w:rsid w:val="00537324"/>
    <w:rsid w:val="0054625B"/>
    <w:rsid w:val="00557A6B"/>
    <w:rsid w:val="00572D47"/>
    <w:rsid w:val="0057745C"/>
    <w:rsid w:val="00583417"/>
    <w:rsid w:val="00584444"/>
    <w:rsid w:val="005A162B"/>
    <w:rsid w:val="005A67A3"/>
    <w:rsid w:val="005B0F88"/>
    <w:rsid w:val="005B4B77"/>
    <w:rsid w:val="005B7466"/>
    <w:rsid w:val="005E63AB"/>
    <w:rsid w:val="005F2472"/>
    <w:rsid w:val="005F5D7C"/>
    <w:rsid w:val="00600BCE"/>
    <w:rsid w:val="006124BE"/>
    <w:rsid w:val="00621A66"/>
    <w:rsid w:val="006242BC"/>
    <w:rsid w:val="00652DE0"/>
    <w:rsid w:val="00656AA5"/>
    <w:rsid w:val="00661D3D"/>
    <w:rsid w:val="00661F1F"/>
    <w:rsid w:val="00664457"/>
    <w:rsid w:val="006660BD"/>
    <w:rsid w:val="006665CB"/>
    <w:rsid w:val="00674AB3"/>
    <w:rsid w:val="006759AB"/>
    <w:rsid w:val="00691FC4"/>
    <w:rsid w:val="00692725"/>
    <w:rsid w:val="006B4F9E"/>
    <w:rsid w:val="006B5242"/>
    <w:rsid w:val="006C15BF"/>
    <w:rsid w:val="006C7A8F"/>
    <w:rsid w:val="006C7FF9"/>
    <w:rsid w:val="006D0CD0"/>
    <w:rsid w:val="006D4B72"/>
    <w:rsid w:val="006D62CF"/>
    <w:rsid w:val="006E0E56"/>
    <w:rsid w:val="006E45EE"/>
    <w:rsid w:val="006F2226"/>
    <w:rsid w:val="006F3670"/>
    <w:rsid w:val="006F4C95"/>
    <w:rsid w:val="006F5783"/>
    <w:rsid w:val="006F6862"/>
    <w:rsid w:val="007132BC"/>
    <w:rsid w:val="00714F77"/>
    <w:rsid w:val="0073622B"/>
    <w:rsid w:val="00742F98"/>
    <w:rsid w:val="00744630"/>
    <w:rsid w:val="007542D3"/>
    <w:rsid w:val="007547EB"/>
    <w:rsid w:val="00755985"/>
    <w:rsid w:val="00771C16"/>
    <w:rsid w:val="0077200B"/>
    <w:rsid w:val="00772858"/>
    <w:rsid w:val="00772D92"/>
    <w:rsid w:val="00774A06"/>
    <w:rsid w:val="00780117"/>
    <w:rsid w:val="007818B0"/>
    <w:rsid w:val="00782A3A"/>
    <w:rsid w:val="00786C32"/>
    <w:rsid w:val="00791BB7"/>
    <w:rsid w:val="0079437A"/>
    <w:rsid w:val="007958BB"/>
    <w:rsid w:val="007A15D6"/>
    <w:rsid w:val="007A576B"/>
    <w:rsid w:val="007B5C61"/>
    <w:rsid w:val="007D3578"/>
    <w:rsid w:val="007E20ED"/>
    <w:rsid w:val="007E511B"/>
    <w:rsid w:val="007F2C93"/>
    <w:rsid w:val="007F6A7F"/>
    <w:rsid w:val="00803A4D"/>
    <w:rsid w:val="008062C3"/>
    <w:rsid w:val="0083734F"/>
    <w:rsid w:val="00843958"/>
    <w:rsid w:val="00860FAC"/>
    <w:rsid w:val="008653F5"/>
    <w:rsid w:val="00866A6C"/>
    <w:rsid w:val="0087010E"/>
    <w:rsid w:val="008976EE"/>
    <w:rsid w:val="008A3EAC"/>
    <w:rsid w:val="008B2372"/>
    <w:rsid w:val="008D36D2"/>
    <w:rsid w:val="008D7DD7"/>
    <w:rsid w:val="008F1915"/>
    <w:rsid w:val="008F6418"/>
    <w:rsid w:val="009040AF"/>
    <w:rsid w:val="00910AFF"/>
    <w:rsid w:val="00912460"/>
    <w:rsid w:val="009158E7"/>
    <w:rsid w:val="00924245"/>
    <w:rsid w:val="009474D3"/>
    <w:rsid w:val="00952D75"/>
    <w:rsid w:val="00962FB3"/>
    <w:rsid w:val="00963FAB"/>
    <w:rsid w:val="00980AB9"/>
    <w:rsid w:val="00980C29"/>
    <w:rsid w:val="00983C2E"/>
    <w:rsid w:val="009861C8"/>
    <w:rsid w:val="00991DC1"/>
    <w:rsid w:val="0099676C"/>
    <w:rsid w:val="009A09EE"/>
    <w:rsid w:val="009A5E4A"/>
    <w:rsid w:val="009A74DF"/>
    <w:rsid w:val="009B0565"/>
    <w:rsid w:val="009B5F02"/>
    <w:rsid w:val="009B707A"/>
    <w:rsid w:val="009C1F56"/>
    <w:rsid w:val="009C4B30"/>
    <w:rsid w:val="009D7A6F"/>
    <w:rsid w:val="009D7D8E"/>
    <w:rsid w:val="009E0051"/>
    <w:rsid w:val="00A03721"/>
    <w:rsid w:val="00A04E62"/>
    <w:rsid w:val="00A079C9"/>
    <w:rsid w:val="00A1000D"/>
    <w:rsid w:val="00A100C7"/>
    <w:rsid w:val="00A11843"/>
    <w:rsid w:val="00A1234D"/>
    <w:rsid w:val="00A16098"/>
    <w:rsid w:val="00A178ED"/>
    <w:rsid w:val="00A62737"/>
    <w:rsid w:val="00A6449E"/>
    <w:rsid w:val="00A741D2"/>
    <w:rsid w:val="00AA6810"/>
    <w:rsid w:val="00AB0959"/>
    <w:rsid w:val="00AB0B8A"/>
    <w:rsid w:val="00AB29AE"/>
    <w:rsid w:val="00AC1AED"/>
    <w:rsid w:val="00AC2BE5"/>
    <w:rsid w:val="00AD0B14"/>
    <w:rsid w:val="00AD522D"/>
    <w:rsid w:val="00AE5733"/>
    <w:rsid w:val="00AE65E6"/>
    <w:rsid w:val="00AE775E"/>
    <w:rsid w:val="00B30885"/>
    <w:rsid w:val="00B31B59"/>
    <w:rsid w:val="00B401C7"/>
    <w:rsid w:val="00B5275A"/>
    <w:rsid w:val="00B53299"/>
    <w:rsid w:val="00B544E7"/>
    <w:rsid w:val="00B6032A"/>
    <w:rsid w:val="00B61CCE"/>
    <w:rsid w:val="00B70CA2"/>
    <w:rsid w:val="00B730CC"/>
    <w:rsid w:val="00B74CAC"/>
    <w:rsid w:val="00B754C1"/>
    <w:rsid w:val="00BB252E"/>
    <w:rsid w:val="00BC4663"/>
    <w:rsid w:val="00BC7BDE"/>
    <w:rsid w:val="00BD030E"/>
    <w:rsid w:val="00BD36DF"/>
    <w:rsid w:val="00BE0C89"/>
    <w:rsid w:val="00BE383D"/>
    <w:rsid w:val="00BE79FE"/>
    <w:rsid w:val="00C05907"/>
    <w:rsid w:val="00C15BF3"/>
    <w:rsid w:val="00C1707A"/>
    <w:rsid w:val="00C32D5B"/>
    <w:rsid w:val="00C35AD4"/>
    <w:rsid w:val="00C36292"/>
    <w:rsid w:val="00C47566"/>
    <w:rsid w:val="00C562C8"/>
    <w:rsid w:val="00C574A9"/>
    <w:rsid w:val="00C623F3"/>
    <w:rsid w:val="00C72BE9"/>
    <w:rsid w:val="00C83904"/>
    <w:rsid w:val="00C84CD1"/>
    <w:rsid w:val="00C9160D"/>
    <w:rsid w:val="00C95C12"/>
    <w:rsid w:val="00C966D6"/>
    <w:rsid w:val="00C970B1"/>
    <w:rsid w:val="00CA7433"/>
    <w:rsid w:val="00CB0783"/>
    <w:rsid w:val="00CB0DE4"/>
    <w:rsid w:val="00CB0FA6"/>
    <w:rsid w:val="00CB62FA"/>
    <w:rsid w:val="00CC1D9B"/>
    <w:rsid w:val="00CC22E8"/>
    <w:rsid w:val="00CC279F"/>
    <w:rsid w:val="00CF54FB"/>
    <w:rsid w:val="00CF74C0"/>
    <w:rsid w:val="00D01B22"/>
    <w:rsid w:val="00D02D68"/>
    <w:rsid w:val="00D14127"/>
    <w:rsid w:val="00D37656"/>
    <w:rsid w:val="00D37919"/>
    <w:rsid w:val="00D51C0E"/>
    <w:rsid w:val="00D62F02"/>
    <w:rsid w:val="00D63380"/>
    <w:rsid w:val="00D64FCC"/>
    <w:rsid w:val="00D73C86"/>
    <w:rsid w:val="00D75A75"/>
    <w:rsid w:val="00D8552B"/>
    <w:rsid w:val="00D91A21"/>
    <w:rsid w:val="00DB1455"/>
    <w:rsid w:val="00DB680E"/>
    <w:rsid w:val="00DB6BF5"/>
    <w:rsid w:val="00DD0A33"/>
    <w:rsid w:val="00DF0873"/>
    <w:rsid w:val="00DF5900"/>
    <w:rsid w:val="00DF7BCB"/>
    <w:rsid w:val="00E16E3F"/>
    <w:rsid w:val="00E3122E"/>
    <w:rsid w:val="00E32C0B"/>
    <w:rsid w:val="00E35A17"/>
    <w:rsid w:val="00E4012C"/>
    <w:rsid w:val="00E41F82"/>
    <w:rsid w:val="00E47388"/>
    <w:rsid w:val="00E517CC"/>
    <w:rsid w:val="00E528A9"/>
    <w:rsid w:val="00E54CC6"/>
    <w:rsid w:val="00E74724"/>
    <w:rsid w:val="00E76BF1"/>
    <w:rsid w:val="00E81C29"/>
    <w:rsid w:val="00E84E80"/>
    <w:rsid w:val="00E90C52"/>
    <w:rsid w:val="00E97978"/>
    <w:rsid w:val="00EB3FDA"/>
    <w:rsid w:val="00EC1C50"/>
    <w:rsid w:val="00ED3D38"/>
    <w:rsid w:val="00ED3F50"/>
    <w:rsid w:val="00F008EB"/>
    <w:rsid w:val="00F037CE"/>
    <w:rsid w:val="00F11CDF"/>
    <w:rsid w:val="00F17011"/>
    <w:rsid w:val="00F34E3F"/>
    <w:rsid w:val="00F37BF5"/>
    <w:rsid w:val="00F5274E"/>
    <w:rsid w:val="00F538FA"/>
    <w:rsid w:val="00F540EE"/>
    <w:rsid w:val="00F64354"/>
    <w:rsid w:val="00F65C46"/>
    <w:rsid w:val="00F72F47"/>
    <w:rsid w:val="00F80377"/>
    <w:rsid w:val="00FA03B6"/>
    <w:rsid w:val="00FA115A"/>
    <w:rsid w:val="00FF6840"/>
    <w:rsid w:val="01CC72A9"/>
    <w:rsid w:val="02D7719F"/>
    <w:rsid w:val="033D55A5"/>
    <w:rsid w:val="03F05F08"/>
    <w:rsid w:val="0416996C"/>
    <w:rsid w:val="0550B303"/>
    <w:rsid w:val="058E842A"/>
    <w:rsid w:val="06E41651"/>
    <w:rsid w:val="06FDCBAB"/>
    <w:rsid w:val="0878DF80"/>
    <w:rsid w:val="098A3262"/>
    <w:rsid w:val="0BAF8EB8"/>
    <w:rsid w:val="0C26D59D"/>
    <w:rsid w:val="0CDDD969"/>
    <w:rsid w:val="0DC86642"/>
    <w:rsid w:val="0E32D176"/>
    <w:rsid w:val="0F7DC577"/>
    <w:rsid w:val="0FA40A9F"/>
    <w:rsid w:val="10F6F513"/>
    <w:rsid w:val="113A857D"/>
    <w:rsid w:val="12432DBE"/>
    <w:rsid w:val="12EFA957"/>
    <w:rsid w:val="1497670E"/>
    <w:rsid w:val="1609AABC"/>
    <w:rsid w:val="175DA06D"/>
    <w:rsid w:val="18330CC9"/>
    <w:rsid w:val="1A038F05"/>
    <w:rsid w:val="1AC3C678"/>
    <w:rsid w:val="1B539EED"/>
    <w:rsid w:val="1C2862B5"/>
    <w:rsid w:val="1E744A7A"/>
    <w:rsid w:val="1E8D5E86"/>
    <w:rsid w:val="1EA2C862"/>
    <w:rsid w:val="1EE14687"/>
    <w:rsid w:val="1F285010"/>
    <w:rsid w:val="1FDAFC28"/>
    <w:rsid w:val="226965C2"/>
    <w:rsid w:val="236E5C34"/>
    <w:rsid w:val="23DEA3C6"/>
    <w:rsid w:val="24AF781C"/>
    <w:rsid w:val="24D93900"/>
    <w:rsid w:val="253A5547"/>
    <w:rsid w:val="259705FD"/>
    <w:rsid w:val="25C4A8A9"/>
    <w:rsid w:val="26C3C5B7"/>
    <w:rsid w:val="27EF9C30"/>
    <w:rsid w:val="299D031E"/>
    <w:rsid w:val="2BB1D5FE"/>
    <w:rsid w:val="2C6F1915"/>
    <w:rsid w:val="2D5D7E81"/>
    <w:rsid w:val="2E49FD0F"/>
    <w:rsid w:val="32FB0AF1"/>
    <w:rsid w:val="3317452B"/>
    <w:rsid w:val="33995332"/>
    <w:rsid w:val="33DFF58E"/>
    <w:rsid w:val="343AD899"/>
    <w:rsid w:val="34E57367"/>
    <w:rsid w:val="35961BC5"/>
    <w:rsid w:val="36ACC90D"/>
    <w:rsid w:val="37917B2F"/>
    <w:rsid w:val="38CD5DB0"/>
    <w:rsid w:val="3AB9685C"/>
    <w:rsid w:val="3B691D57"/>
    <w:rsid w:val="3B6D96FA"/>
    <w:rsid w:val="3C38197D"/>
    <w:rsid w:val="3C72C10F"/>
    <w:rsid w:val="3DEB236B"/>
    <w:rsid w:val="3EFC8033"/>
    <w:rsid w:val="3F7F3FB2"/>
    <w:rsid w:val="3FB3829D"/>
    <w:rsid w:val="40339F18"/>
    <w:rsid w:val="406B4871"/>
    <w:rsid w:val="408BEF15"/>
    <w:rsid w:val="40AA3F24"/>
    <w:rsid w:val="41CFC8EF"/>
    <w:rsid w:val="41E3ADAB"/>
    <w:rsid w:val="4370749F"/>
    <w:rsid w:val="43ED653F"/>
    <w:rsid w:val="46485D5E"/>
    <w:rsid w:val="4722F609"/>
    <w:rsid w:val="47341A97"/>
    <w:rsid w:val="478C2F82"/>
    <w:rsid w:val="47EEBC23"/>
    <w:rsid w:val="4A637C10"/>
    <w:rsid w:val="4A681F3E"/>
    <w:rsid w:val="4A7D2F43"/>
    <w:rsid w:val="4A991A09"/>
    <w:rsid w:val="4EEB2C97"/>
    <w:rsid w:val="4EF79E98"/>
    <w:rsid w:val="4F8E5BF2"/>
    <w:rsid w:val="5172AB27"/>
    <w:rsid w:val="52093F5D"/>
    <w:rsid w:val="521E1FBD"/>
    <w:rsid w:val="53497876"/>
    <w:rsid w:val="53E285D6"/>
    <w:rsid w:val="56670E2E"/>
    <w:rsid w:val="57BDEAB5"/>
    <w:rsid w:val="589DCB6E"/>
    <w:rsid w:val="5AAF6ECE"/>
    <w:rsid w:val="5C65A8A6"/>
    <w:rsid w:val="5CC7C01D"/>
    <w:rsid w:val="5CDC1B7B"/>
    <w:rsid w:val="5E16634E"/>
    <w:rsid w:val="61061225"/>
    <w:rsid w:val="610B90FE"/>
    <w:rsid w:val="61DD970C"/>
    <w:rsid w:val="62261349"/>
    <w:rsid w:val="622734A2"/>
    <w:rsid w:val="633A0D05"/>
    <w:rsid w:val="635B2C9B"/>
    <w:rsid w:val="63DE5A47"/>
    <w:rsid w:val="6413F32B"/>
    <w:rsid w:val="64715C04"/>
    <w:rsid w:val="64F69F92"/>
    <w:rsid w:val="6572F6C3"/>
    <w:rsid w:val="65AE5FB8"/>
    <w:rsid w:val="6674F9B4"/>
    <w:rsid w:val="67258A20"/>
    <w:rsid w:val="6875BC97"/>
    <w:rsid w:val="68BBB823"/>
    <w:rsid w:val="6D1A7A1A"/>
    <w:rsid w:val="6D2C38C2"/>
    <w:rsid w:val="6E8345BC"/>
    <w:rsid w:val="6F3040C6"/>
    <w:rsid w:val="7017267B"/>
    <w:rsid w:val="73174BDC"/>
    <w:rsid w:val="738F4200"/>
    <w:rsid w:val="74CA2641"/>
    <w:rsid w:val="753ED4F4"/>
    <w:rsid w:val="7620BFC6"/>
    <w:rsid w:val="7A55421E"/>
    <w:rsid w:val="7A57144A"/>
    <w:rsid w:val="7BDFACA7"/>
    <w:rsid w:val="7BEFE40A"/>
    <w:rsid w:val="7E51B7FC"/>
    <w:rsid w:val="7E5FF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C1764"/>
  <w15:chartTrackingRefBased/>
  <w15:docId w15:val="{C8626D7A-D291-4682-A4AB-9503CDFB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619"/>
  </w:style>
  <w:style w:type="paragraph" w:styleId="Titre1">
    <w:name w:val="heading 1"/>
    <w:basedOn w:val="Normal"/>
    <w:next w:val="Normal"/>
    <w:link w:val="Titre1Car"/>
    <w:uiPriority w:val="9"/>
    <w:qFormat/>
    <w:rsid w:val="00742F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5A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1701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17011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F17011"/>
    <w:pPr>
      <w:ind w:left="720"/>
      <w:contextualSpacing/>
    </w:pPr>
  </w:style>
  <w:style w:type="paragraph" w:styleId="Sansinterligne">
    <w:name w:val="No Spacing"/>
    <w:uiPriority w:val="1"/>
    <w:qFormat/>
    <w:rsid w:val="006F3670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736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622B"/>
  </w:style>
  <w:style w:type="paragraph" w:styleId="Pieddepage">
    <w:name w:val="footer"/>
    <w:basedOn w:val="Normal"/>
    <w:link w:val="PieddepageCar"/>
    <w:uiPriority w:val="99"/>
    <w:unhideWhenUsed/>
    <w:rsid w:val="00736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622B"/>
  </w:style>
  <w:style w:type="character" w:styleId="Marquedecommentaire">
    <w:name w:val="annotation reference"/>
    <w:uiPriority w:val="99"/>
    <w:semiHidden/>
    <w:unhideWhenUsed/>
    <w:rsid w:val="0073622B"/>
    <w:rPr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B61CCE"/>
    <w:rPr>
      <w:color w:val="808080"/>
      <w:shd w:val="clear" w:color="auto" w:fill="E6E6E6"/>
    </w:rPr>
  </w:style>
  <w:style w:type="paragraph" w:customStyle="1" w:styleId="Default">
    <w:name w:val="Default"/>
    <w:rsid w:val="009967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B4A6F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42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5A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E5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E54CC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54CC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4CC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4C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ndrine.bongiovanni@cote-azur.cci.f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cid:image001.png@01DC383D.AE6AFD40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4e6988-268a-45ee-8a6a-514435d36f48" xsi:nil="true"/>
    <lcf76f155ced4ddcb4097134ff3c332f xmlns="4702858f-bc32-4f91-8ef0-21ac35134bf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82971FDBEE943A197CEBE5A3C2299" ma:contentTypeVersion="17" ma:contentTypeDescription="Crée un document." ma:contentTypeScope="" ma:versionID="cb19dcb0ec564c16f5dd5737081ee959">
  <xsd:schema xmlns:xsd="http://www.w3.org/2001/XMLSchema" xmlns:xs="http://www.w3.org/2001/XMLSchema" xmlns:p="http://schemas.microsoft.com/office/2006/metadata/properties" xmlns:ns2="4702858f-bc32-4f91-8ef0-21ac35134bfd" xmlns:ns3="aa4e6988-268a-45ee-8a6a-514435d36f48" targetNamespace="http://schemas.microsoft.com/office/2006/metadata/properties" ma:root="true" ma:fieldsID="888bffd1bead760b1abbbd06d789e480" ns2:_="" ns3:_="">
    <xsd:import namespace="4702858f-bc32-4f91-8ef0-21ac35134bfd"/>
    <xsd:import namespace="aa4e6988-268a-45ee-8a6a-514435d36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2858f-bc32-4f91-8ef0-21ac35134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e597090-fe3e-4f29-96bf-be56b3c5a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e6988-268a-45ee-8a6a-514435d36f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ae16b9-03d2-4950-b949-d5345592de01}" ma:internalName="TaxCatchAll" ma:showField="CatchAllData" ma:web="aa4e6988-268a-45ee-8a6a-514435d36f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BE612-1E7D-4985-A2CD-15254B175014}">
  <ds:schemaRefs>
    <ds:schemaRef ds:uri="http://schemas.microsoft.com/office/2006/metadata/properties"/>
    <ds:schemaRef ds:uri="http://schemas.microsoft.com/office/infopath/2007/PartnerControls"/>
    <ds:schemaRef ds:uri="aa4e6988-268a-45ee-8a6a-514435d36f48"/>
    <ds:schemaRef ds:uri="4702858f-bc32-4f91-8ef0-21ac35134bfd"/>
  </ds:schemaRefs>
</ds:datastoreItem>
</file>

<file path=customXml/itemProps2.xml><?xml version="1.0" encoding="utf-8"?>
<ds:datastoreItem xmlns:ds="http://schemas.openxmlformats.org/officeDocument/2006/customXml" ds:itemID="{76FDB49C-0A98-4277-9732-2E02D71DA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2858f-bc32-4f91-8ef0-21ac35134bfd"/>
    <ds:schemaRef ds:uri="aa4e6988-268a-45ee-8a6a-514435d36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8F2DAA-95A4-4F92-BB18-13B1DA296C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AF8F0-85CD-4036-B115-7868227EC0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896</Words>
  <Characters>5649</Characters>
  <Application>Microsoft Office Word</Application>
  <DocSecurity>0</DocSecurity>
  <Lines>269</Lines>
  <Paragraphs>128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LORILLARD Fanny</dc:creator>
  <cp:keywords/>
  <dc:description/>
  <cp:lastModifiedBy>BONGIOVANNI Sandrine</cp:lastModifiedBy>
  <cp:revision>2</cp:revision>
  <cp:lastPrinted>2019-10-08T18:53:00Z</cp:lastPrinted>
  <dcterms:created xsi:type="dcterms:W3CDTF">2026-03-16T08:51:00Z</dcterms:created>
  <dcterms:modified xsi:type="dcterms:W3CDTF">2026-03-16T08:51:00Z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0x0101005AD82971FDBEE943A197CEBE5A3C2299</vt:lpwstr>
  </property>
  <property fmtid="{D5CDD505-2E9C-101B-9397-08002B2CF9AE}" pid="3" name="MediaServiceImageTags">
    <vt:lpwstr/>
  </property>
</Properties>
</file>